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AD7" w:rsidRPr="00D93C38" w:rsidRDefault="00583AD7" w:rsidP="00585437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b/>
          <w:bCs/>
          <w:color w:val="000000"/>
          <w:sz w:val="24"/>
          <w:szCs w:val="24"/>
          <w:lang w:eastAsia="ru-RU"/>
        </w:rPr>
      </w:pPr>
      <w:r w:rsidRPr="00D93C38">
        <w:rPr>
          <w:rFonts w:ascii="REG" w:eastAsia="Times New Roman" w:hAnsi="REG" w:cs="Times New Roman"/>
          <w:b/>
          <w:bCs/>
          <w:color w:val="000000"/>
          <w:sz w:val="24"/>
          <w:szCs w:val="24"/>
          <w:lang w:eastAsia="ru-RU"/>
        </w:rPr>
        <w:t>Учебные комплексы по дисциплинам: что нужно изменить?</w:t>
      </w:r>
    </w:p>
    <w:p w:rsidR="00583AD7" w:rsidRPr="00D93C38" w:rsidRDefault="00583AD7" w:rsidP="00583AD7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 w:rsidRPr="00D93C38">
        <w:rPr>
          <w:rFonts w:ascii="REG" w:eastAsia="Times New Roman" w:hAnsi="REG" w:cs="Times New Roman"/>
          <w:b/>
          <w:bCs/>
          <w:i/>
          <w:iCs/>
          <w:color w:val="000000"/>
          <w:sz w:val="24"/>
          <w:szCs w:val="24"/>
          <w:lang w:eastAsia="ru-RU"/>
        </w:rPr>
        <w:t>Балабанова Ирина Александровна</w:t>
      </w:r>
    </w:p>
    <w:p w:rsidR="00583AD7" w:rsidRPr="00D93C38" w:rsidRDefault="00583AD7" w:rsidP="00583AD7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 w:rsidRPr="00D93C38">
        <w:rPr>
          <w:rFonts w:ascii="REG" w:eastAsia="Times New Roman" w:hAnsi="REG" w:cs="Times New Roman"/>
          <w:i/>
          <w:iCs/>
          <w:color w:val="000000"/>
          <w:sz w:val="24"/>
          <w:szCs w:val="24"/>
          <w:lang w:eastAsia="ru-RU"/>
        </w:rPr>
        <w:t>Зам</w:t>
      </w:r>
      <w:proofErr w:type="gramStart"/>
      <w:r w:rsidRPr="00D93C38">
        <w:rPr>
          <w:rFonts w:ascii="REG" w:eastAsia="Times New Roman" w:hAnsi="REG" w:cs="Times New Roman"/>
          <w:i/>
          <w:iCs/>
          <w:color w:val="000000"/>
          <w:sz w:val="24"/>
          <w:szCs w:val="24"/>
          <w:lang w:eastAsia="ru-RU"/>
        </w:rPr>
        <w:t>.д</w:t>
      </w:r>
      <w:proofErr w:type="gramEnd"/>
      <w:r w:rsidRPr="00D93C38">
        <w:rPr>
          <w:rFonts w:ascii="REG" w:eastAsia="Times New Roman" w:hAnsi="REG" w:cs="Times New Roman"/>
          <w:i/>
          <w:iCs/>
          <w:color w:val="000000"/>
          <w:sz w:val="24"/>
          <w:szCs w:val="24"/>
          <w:lang w:eastAsia="ru-RU"/>
        </w:rPr>
        <w:t>иректора по ИМР</w:t>
      </w:r>
    </w:p>
    <w:p w:rsidR="00583AD7" w:rsidRPr="00D93C38" w:rsidRDefault="00583AD7" w:rsidP="00583AD7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proofErr w:type="spellStart"/>
      <w:r w:rsidRPr="00D93C38">
        <w:rPr>
          <w:rFonts w:ascii="REG" w:eastAsia="Times New Roman" w:hAnsi="REG" w:cs="Times New Roman"/>
          <w:b/>
          <w:bCs/>
          <w:i/>
          <w:iCs/>
          <w:color w:val="000000"/>
          <w:sz w:val="24"/>
          <w:szCs w:val="24"/>
          <w:lang w:eastAsia="ru-RU"/>
        </w:rPr>
        <w:t>Жестокова</w:t>
      </w:r>
      <w:proofErr w:type="spellEnd"/>
      <w:r w:rsidRPr="00D93C38">
        <w:rPr>
          <w:rFonts w:ascii="REG" w:eastAsia="Times New Roman" w:hAnsi="REG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Юлия Евгеньевна</w:t>
      </w:r>
    </w:p>
    <w:p w:rsidR="00583AD7" w:rsidRPr="00D93C38" w:rsidRDefault="00583AD7" w:rsidP="00583AD7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 w:rsidRPr="00D93C38">
        <w:rPr>
          <w:rFonts w:ascii="REG" w:eastAsia="Times New Roman" w:hAnsi="REG" w:cs="Times New Roman"/>
          <w:i/>
          <w:iCs/>
          <w:color w:val="000000"/>
          <w:sz w:val="24"/>
          <w:szCs w:val="24"/>
          <w:lang w:eastAsia="ru-RU"/>
        </w:rPr>
        <w:t>Старший методист</w:t>
      </w:r>
    </w:p>
    <w:p w:rsidR="00AB24D5" w:rsidRPr="00D93C38" w:rsidRDefault="005E51DA" w:rsidP="00585437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   </w:t>
      </w:r>
      <w:r w:rsidR="00AE2914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Если Вас нет в интернет, Вы не существуете. </w:t>
      </w:r>
      <w:r w:rsidR="00AB24D5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Трендом развития  современного общества становится перенос индивидуальной активности в Интернет: профессиональная деятельность, опосредованная дистанционными технологиями; развитие социал</w:t>
      </w:r>
      <w:r w:rsidR="00140CE5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ьных</w:t>
      </w:r>
      <w:r w:rsidR="00AB24D5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сетей-сообщес</w:t>
      </w:r>
      <w:r w:rsidR="00DB42D5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тв, персональных сайтов, блогов. </w:t>
      </w:r>
      <w:r w:rsidR="00AB24D5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В том числе в Интернет переносится</w:t>
      </w:r>
      <w:r w:rsidR="009D0F66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и образовательная деятельность, которая становится всеохватывающей, всепроникающей и </w:t>
      </w:r>
      <w:proofErr w:type="gramStart"/>
      <w:r w:rsidR="009D0F66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повсеместной-формируется</w:t>
      </w:r>
      <w:proofErr w:type="gramEnd"/>
      <w:r w:rsidR="009D0F66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комплексная среда - реальная и виртуальная, в которой происходит процесс современного образования.</w:t>
      </w:r>
      <w:r w:rsidR="000745C7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D0F66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Делокализация</w:t>
      </w:r>
      <w:proofErr w:type="spellEnd"/>
      <w:r w:rsidR="009D0F66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="009D0F66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пространственная</w:t>
      </w:r>
      <w:proofErr w:type="gramEnd"/>
      <w:r w:rsidR="000745C7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D0F66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распределенность</w:t>
      </w:r>
      <w:proofErr w:type="spellEnd"/>
      <w:r w:rsidR="009D0F66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процесса образования как процесса приобретения компетенций, становится реальным фактором.</w:t>
      </w:r>
    </w:p>
    <w:p w:rsidR="001E636F" w:rsidRDefault="00DB42D5" w:rsidP="00585437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</w:pPr>
      <w:r w:rsidRPr="00D93C38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>Учитывая опыт реализации образовательных программ с применением электронного обучения и дистанционных образовательных технологий, можем утверждать:</w:t>
      </w:r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сегодня </w:t>
      </w:r>
      <w:r w:rsidR="00033120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для</w:t>
      </w:r>
      <w:r w:rsidR="00AB24D5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эффективной образовательной деятельности необходимы а</w:t>
      </w:r>
      <w:r w:rsidR="009D0F66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декватные средства</w:t>
      </w:r>
      <w:r w:rsidR="00AB24D5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: инструменты, гаджеты, </w:t>
      </w:r>
      <w:proofErr w:type="spellStart"/>
      <w:r w:rsidR="00AB24D5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виджеты</w:t>
      </w:r>
      <w:proofErr w:type="spellEnd"/>
      <w:r w:rsidR="00AB24D5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, которые, в свою очередь, ведут к изменению </w:t>
      </w:r>
      <w:r w:rsidR="009D0F66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дидактики</w:t>
      </w:r>
      <w:r w:rsidR="00AB24D5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.</w:t>
      </w:r>
    </w:p>
    <w:p w:rsidR="001E636F" w:rsidRPr="00025333" w:rsidRDefault="001E636F" w:rsidP="001E636F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</w:pPr>
      <w:r w:rsidRPr="00D93C38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 xml:space="preserve">Перейти на новый формат организации образовательного процесса нам помогла система электронного обучения </w:t>
      </w:r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MOODLE</w:t>
      </w:r>
      <w:r w:rsidRPr="00D93C38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 xml:space="preserve">, которая с 2015 года использовалась в основном для работы с   особыми целевыми группами </w:t>
      </w:r>
      <w:proofErr w:type="gramStart"/>
      <w:r w:rsidRPr="00D93C38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  <w:r w:rsidRPr="00D93C38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>.</w:t>
      </w:r>
      <w:r w:rsidR="00025333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 xml:space="preserve"> Для проведения онлайн-уроков преподаватели использовали  платформы </w:t>
      </w:r>
      <w:r w:rsidR="00025333">
        <w:rPr>
          <w:rFonts w:ascii="REG" w:eastAsia="Times New Roman" w:hAnsi="REG" w:cs="Times New Roman"/>
          <w:b/>
          <w:color w:val="000000"/>
          <w:sz w:val="24"/>
          <w:szCs w:val="24"/>
          <w:lang w:val="en-US" w:eastAsia="ru-RU"/>
        </w:rPr>
        <w:t>Zoom</w:t>
      </w:r>
      <w:r w:rsidR="00025333" w:rsidRPr="00025333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 xml:space="preserve"> </w:t>
      </w:r>
      <w:r w:rsidR="00025333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>и</w:t>
      </w:r>
      <w:r w:rsidR="00025333" w:rsidRPr="00025333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 xml:space="preserve"> </w:t>
      </w:r>
      <w:r w:rsidR="00025333">
        <w:rPr>
          <w:rFonts w:ascii="REG" w:eastAsia="Times New Roman" w:hAnsi="REG" w:cs="Times New Roman"/>
          <w:b/>
          <w:color w:val="000000"/>
          <w:sz w:val="24"/>
          <w:szCs w:val="24"/>
          <w:lang w:val="en-US" w:eastAsia="ru-RU"/>
        </w:rPr>
        <w:t>Discord</w:t>
      </w:r>
      <w:r w:rsidR="00025333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>.</w:t>
      </w:r>
    </w:p>
    <w:p w:rsidR="000B1994" w:rsidRPr="00D93C38" w:rsidRDefault="000B1994" w:rsidP="000B1994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</w:pPr>
      <w:r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>Было актуализировано Положение о применении электронного обучения, дистанционных образовательных технологий при реализации образовательных программ.</w:t>
      </w:r>
    </w:p>
    <w:p w:rsidR="001E636F" w:rsidRPr="00A3731E" w:rsidRDefault="001E636F" w:rsidP="00A3731E">
      <w:pPr>
        <w:pStyle w:val="a3"/>
        <w:spacing w:before="150" w:beforeAutospacing="0" w:after="0" w:afterAutospacing="0"/>
        <w:jc w:val="both"/>
        <w:textAlignment w:val="top"/>
        <w:rPr>
          <w:rFonts w:ascii="REG" w:hAnsi="REG"/>
          <w:color w:val="FF0000"/>
        </w:rPr>
      </w:pPr>
      <w:r w:rsidRPr="00D93C38">
        <w:rPr>
          <w:rFonts w:ascii="REG" w:hAnsi="REG"/>
          <w:b/>
          <w:color w:val="000000"/>
        </w:rPr>
        <w:t>Поддержка педагогов в данной ситуации осуществлялась через оперативно созданный виртуальный методический кабинет</w:t>
      </w:r>
      <w:r w:rsidR="007B173A">
        <w:rPr>
          <w:rFonts w:ascii="REG" w:hAnsi="REG"/>
          <w:b/>
          <w:color w:val="000000"/>
        </w:rPr>
        <w:t>, в котором вся необходимая информация была размещена  по блокам</w:t>
      </w:r>
      <w:r w:rsidR="000B1994">
        <w:rPr>
          <w:rFonts w:ascii="REG" w:hAnsi="REG"/>
          <w:b/>
          <w:color w:val="000000"/>
        </w:rPr>
        <w:t>.</w:t>
      </w:r>
      <w:r w:rsidR="00A3731E">
        <w:rPr>
          <w:rFonts w:ascii="REG" w:hAnsi="REG"/>
          <w:color w:val="FF0000"/>
        </w:rPr>
        <w:t xml:space="preserve"> </w:t>
      </w:r>
      <w:r w:rsidR="00F33899">
        <w:rPr>
          <w:rFonts w:ascii="REG" w:hAnsi="REG"/>
          <w:color w:val="FF0000"/>
        </w:rPr>
        <w:t xml:space="preserve"> </w:t>
      </w:r>
    </w:p>
    <w:p w:rsidR="000173B0" w:rsidRPr="0095033D" w:rsidRDefault="00E84C27" w:rsidP="00585437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 w:rsidRPr="0095033D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>Руководствуясь методическими указаниями</w:t>
      </w:r>
      <w:r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,  педагоги колледжа использовали различные средства для  организации  дистанционного обучения и коммуникации  со студентами и их родителями.</w:t>
      </w:r>
      <w:r w:rsidR="007B173A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 В</w:t>
      </w:r>
      <w:r w:rsidR="00B66597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итоге на заседании методического совета</w:t>
      </w:r>
      <w:r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было принято решение о </w:t>
      </w:r>
      <w:r w:rsidR="004102CB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необходимо</w:t>
      </w:r>
      <w:r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сти</w:t>
      </w:r>
      <w:r w:rsidR="009D0F66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у</w:t>
      </w:r>
      <w:r w:rsidR="004102CB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нификации образовательной сред</w:t>
      </w:r>
      <w:r w:rsidR="00E048C0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ы</w:t>
      </w:r>
      <w:r w:rsidR="00B66597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, так </w:t>
      </w:r>
      <w:proofErr w:type="gramStart"/>
      <w:r w:rsidR="00B66597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как</w:t>
      </w:r>
      <w:proofErr w:type="gramEnd"/>
      <w:r w:rsidR="00B66597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по отзывам участников образовательного процесса</w:t>
      </w:r>
      <w:r w:rsidR="007B173A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- </w:t>
      </w:r>
      <w:r w:rsidR="00E048C0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это удобно и </w:t>
      </w:r>
      <w:r w:rsidR="00DB770B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обучающимся, и педагогам</w:t>
      </w:r>
      <w:r w:rsidR="007B173A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</w:t>
      </w:r>
      <w:r w:rsidR="00DB770B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(</w:t>
      </w:r>
      <w:r w:rsidR="00AD623D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например, </w:t>
      </w:r>
      <w:r w:rsidR="00DB770B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использование </w:t>
      </w:r>
      <w:r w:rsidR="008F0EFD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электронной платформы </w:t>
      </w:r>
      <w:r w:rsidR="008F0EFD" w:rsidRPr="0095033D">
        <w:rPr>
          <w:rFonts w:ascii="REG" w:eastAsia="Times New Roman" w:hAnsi="REG" w:cs="Times New Roman"/>
          <w:color w:val="000000"/>
          <w:sz w:val="24"/>
          <w:szCs w:val="24"/>
          <w:lang w:val="en-US" w:eastAsia="ru-RU"/>
        </w:rPr>
        <w:t>MO</w:t>
      </w:r>
      <w:r w:rsidR="0080270A" w:rsidRPr="0095033D">
        <w:rPr>
          <w:rFonts w:ascii="REG" w:eastAsia="Times New Roman" w:hAnsi="REG" w:cs="Times New Roman"/>
          <w:color w:val="000000"/>
          <w:sz w:val="24"/>
          <w:szCs w:val="24"/>
          <w:lang w:val="en-US" w:eastAsia="ru-RU"/>
        </w:rPr>
        <w:t>ODLE</w:t>
      </w:r>
      <w:r w:rsidR="00575A8C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- единые требования, система работы, навигация и т.д.</w:t>
      </w:r>
      <w:r w:rsidR="0080270A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)</w:t>
      </w:r>
      <w:r w:rsidR="00B66597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.  Н</w:t>
      </w:r>
      <w:r w:rsidR="00B474A6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о</w:t>
      </w:r>
      <w:r w:rsidR="004102CB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 без</w:t>
      </w:r>
      <w:r w:rsidR="007B173A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</w:t>
      </w:r>
      <w:r w:rsidR="00B474A6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персонализации </w:t>
      </w:r>
      <w:r w:rsidR="009D0F66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образовательного процесс</w:t>
      </w:r>
      <w:r w:rsidR="004102CB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а и создания</w:t>
      </w:r>
      <w:r w:rsidR="009D0F66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личной учебной среды</w:t>
      </w:r>
      <w:r w:rsidR="004102CB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, свободного выбора преподавателем сервисов своей образовательной сферы </w:t>
      </w:r>
      <w:r w:rsidR="00B474A6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тоже </w:t>
      </w:r>
      <w:r w:rsidR="004102CB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не обойтись. </w:t>
      </w:r>
      <w:r w:rsidR="00B66597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Решая эту дилемму</w:t>
      </w:r>
      <w:r w:rsidR="007B173A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,</w:t>
      </w:r>
      <w:r w:rsidR="00B66597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пришли к выводу:</w:t>
      </w:r>
      <w:r w:rsidR="00DB42D5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к</w:t>
      </w:r>
      <w:r w:rsidR="00033120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онсенсус</w:t>
      </w:r>
      <w:r w:rsidR="004102CB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в данной </w:t>
      </w:r>
      <w:proofErr w:type="gramStart"/>
      <w:r w:rsidR="004102CB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ситуации</w:t>
      </w:r>
      <w:proofErr w:type="gramEnd"/>
      <w:r w:rsidR="004102CB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может быть  достигнут, если осуществить интеграцию  всех средств </w:t>
      </w:r>
      <w:r w:rsidR="009D0F66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в  электронный учебно-методический комплекс дисциплины</w:t>
      </w:r>
      <w:r w:rsidR="004102CB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или профессионального модуля</w:t>
      </w:r>
      <w:r w:rsidR="007F5A8A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(ЭУМК</w:t>
      </w:r>
      <w:r w:rsidR="009D0F66" w:rsidRPr="0095033D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).</w:t>
      </w:r>
    </w:p>
    <w:p w:rsidR="00204AE6" w:rsidRPr="00D93C38" w:rsidRDefault="00025333" w:rsidP="00585437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</w:t>
      </w:r>
      <w:r w:rsidR="00204AE6" w:rsidRPr="00D93C38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>В процессе реализации образовательных программ в условиях удаленного доступа</w:t>
      </w:r>
      <w:r w:rsidR="007647CB" w:rsidRPr="00D93C38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 xml:space="preserve"> пришло </w:t>
      </w:r>
      <w:r w:rsidR="00A7226D" w:rsidRPr="00D93C38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>понимание</w:t>
      </w:r>
      <w:r w:rsidR="007647CB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: </w:t>
      </w:r>
      <w:r w:rsidR="007647CB" w:rsidRPr="00575A8C"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  <w:t>современный</w:t>
      </w:r>
      <w:r w:rsidR="00204AE6" w:rsidRPr="00575A8C"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  <w:t xml:space="preserve"> ЭУМК</w:t>
      </w:r>
      <w:r w:rsidR="00575A8C" w:rsidRPr="00575A8C"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  <w:t xml:space="preserve"> - это </w:t>
      </w:r>
      <w:r w:rsidR="007647CB" w:rsidRPr="00575A8C"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  <w:t>не цифровой вариант</w:t>
      </w:r>
      <w:r w:rsidR="00204AE6" w:rsidRPr="00575A8C"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  <w:t xml:space="preserve"> печатного учебног</w:t>
      </w:r>
      <w:r w:rsidR="00746635" w:rsidRPr="00575A8C"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  <w:t>о материала и виртуальных</w:t>
      </w:r>
      <w:r w:rsidR="00204AE6" w:rsidRPr="00575A8C"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  <w:t xml:space="preserve"> тренажеров, размещенных  в локальн</w:t>
      </w:r>
      <w:r w:rsidR="00746635" w:rsidRPr="00575A8C"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  <w:t xml:space="preserve">ых сетях компьютерного класса, </w:t>
      </w:r>
      <w:r w:rsidR="00204AE6" w:rsidRPr="00575A8C"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  <w:t xml:space="preserve">электронной библиотеки, а также на портале </w:t>
      </w:r>
      <w:r w:rsidR="00575A8C" w:rsidRPr="00575A8C"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  <w:t>колледж</w:t>
      </w:r>
      <w:proofErr w:type="gramStart"/>
      <w:r w:rsidR="00575A8C" w:rsidRPr="00575A8C"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  <w:t>а-</w:t>
      </w:r>
      <w:proofErr w:type="gramEnd"/>
      <w:r w:rsidR="00575A8C" w:rsidRPr="00575A8C"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  <w:t xml:space="preserve"> таким вариантом </w:t>
      </w:r>
      <w:r w:rsidR="00575A8C" w:rsidRPr="00575A8C"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  <w:lastRenderedPageBreak/>
        <w:t xml:space="preserve">пользовались наши педагоги. </w:t>
      </w:r>
      <w:r w:rsidR="00204AE6" w:rsidRPr="00575A8C"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  <w:t>ЭУМ</w:t>
      </w:r>
      <w:proofErr w:type="gramStart"/>
      <w:r w:rsidR="00204AE6" w:rsidRPr="00575A8C"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  <w:t>К</w:t>
      </w:r>
      <w:r w:rsidR="007647CB" w:rsidRPr="00575A8C"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  <w:t>-</w:t>
      </w:r>
      <w:proofErr w:type="gramEnd"/>
      <w:r w:rsidR="007B173A"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  <w:t xml:space="preserve"> </w:t>
      </w:r>
      <w:r w:rsidR="00575A8C" w:rsidRPr="00575A8C"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  <w:t xml:space="preserve">должен иметь другой формат, так как теперь это </w:t>
      </w:r>
      <w:r w:rsidR="007647CB" w:rsidRPr="00575A8C"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  <w:t xml:space="preserve">инструмент для </w:t>
      </w:r>
      <w:r w:rsidR="00204AE6" w:rsidRPr="00575A8C"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  <w:t>реализации</w:t>
      </w:r>
      <w:r w:rsidR="007B173A"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  <w:t xml:space="preserve"> </w:t>
      </w:r>
      <w:r w:rsidR="00204AE6" w:rsidRPr="00575A8C"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  <w:t>совместного изучения дисциплины</w:t>
      </w:r>
      <w:r w:rsidR="007647CB" w:rsidRPr="00575A8C"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  <w:t xml:space="preserve"> или профессионального модуля</w:t>
      </w:r>
      <w:r w:rsidR="00204AE6" w:rsidRPr="00575A8C"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  <w:t xml:space="preserve"> с высокой долей самостоятельной</w:t>
      </w:r>
      <w:r w:rsidR="00204AE6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учебно</w:t>
      </w:r>
      <w:r w:rsidR="007647CB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-</w:t>
      </w:r>
      <w:r w:rsidR="00204AE6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познавательной деятельности </w:t>
      </w:r>
      <w:r w:rsidR="007647CB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обучающихся, </w:t>
      </w:r>
      <w:r w:rsidR="00204AE6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при использовании </w:t>
      </w:r>
      <w:r w:rsidR="007647CB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его</w:t>
      </w:r>
      <w:r w:rsidR="00746635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, как в нашей организации, </w:t>
      </w:r>
      <w:r w:rsidR="00204AE6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в системе MOODLE</w:t>
      </w:r>
      <w:r w:rsidR="007B173A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</w:t>
      </w:r>
      <w:r w:rsidR="00204AE6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и</w:t>
      </w:r>
      <w:r w:rsidR="007647CB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ли</w:t>
      </w:r>
      <w:r w:rsidR="00204AE6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аналогичных систем</w:t>
      </w:r>
      <w:r w:rsidR="007647CB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ах</w:t>
      </w:r>
      <w:r w:rsidR="007B173A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</w:t>
      </w:r>
      <w:r w:rsidR="007647CB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обучения, </w:t>
      </w:r>
      <w:r w:rsidR="00204AE6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либо при и</w:t>
      </w:r>
      <w:r w:rsidR="00746635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спользовании Интернет-сервисов.</w:t>
      </w:r>
    </w:p>
    <w:p w:rsidR="006066D2" w:rsidRDefault="00A7226D" w:rsidP="00585437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 w:rsidRPr="00D93C38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 xml:space="preserve">Современный </w:t>
      </w:r>
      <w:r w:rsidR="00206E06" w:rsidRPr="00D93C38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 xml:space="preserve"> ЭУМК</w:t>
      </w:r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 - это программный </w:t>
      </w:r>
      <w:proofErr w:type="spellStart"/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мультимедиапродукт</w:t>
      </w:r>
      <w:proofErr w:type="spellEnd"/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учебного назначения, обеспечивающий непрерывность и полноту дидактического цикла процесса обучения и содержащий организационные и систематизированные теоретические, практические, контролирующие материалы, построенные на принципах интерактивности, адаптивности, информационной открытости и </w:t>
      </w:r>
      <w:proofErr w:type="spellStart"/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дистанционности</w:t>
      </w:r>
      <w:proofErr w:type="spellEnd"/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.</w:t>
      </w:r>
    </w:p>
    <w:p w:rsidR="004A487C" w:rsidRPr="00AC288D" w:rsidRDefault="00801B30" w:rsidP="00585437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 w:rsidRPr="00D93C38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>Методической службой п</w:t>
      </w:r>
      <w:r w:rsidR="00932654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еред коллективом бы</w:t>
      </w:r>
      <w:r w:rsidR="00145B7A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ла поставлена задача </w:t>
      </w:r>
      <w:proofErr w:type="gramStart"/>
      <w:r w:rsidR="000173B0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–а</w:t>
      </w:r>
      <w:proofErr w:type="gramEnd"/>
      <w:r w:rsidR="000173B0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ктуализировать УМК с последующей  трансформацией их в электронный</w:t>
      </w:r>
      <w:r w:rsidR="007B173A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</w:t>
      </w:r>
      <w:r w:rsidR="00094D75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УМК </w:t>
      </w:r>
      <w:r w:rsidR="000173B0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с учетом </w:t>
      </w:r>
      <w:r w:rsidR="007B173A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определенных методической службой </w:t>
      </w:r>
      <w:r w:rsidR="000173B0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требований</w:t>
      </w:r>
      <w:r w:rsidR="007B173A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и   компонентов.</w:t>
      </w:r>
    </w:p>
    <w:p w:rsidR="00113CE2" w:rsidRPr="00AC288D" w:rsidRDefault="00F33899" w:rsidP="00585437">
      <w:pPr>
        <w:pStyle w:val="a3"/>
        <w:spacing w:before="150" w:beforeAutospacing="0" w:after="0" w:afterAutospacing="0"/>
        <w:jc w:val="both"/>
        <w:textAlignment w:val="top"/>
        <w:rPr>
          <w:rFonts w:ascii="REG" w:hAnsi="REG"/>
          <w:color w:val="FF0000"/>
        </w:rPr>
      </w:pPr>
      <w:r>
        <w:rPr>
          <w:rFonts w:ascii="REG" w:hAnsi="REG"/>
          <w:color w:val="FF0000"/>
        </w:rPr>
        <w:t xml:space="preserve"> </w:t>
      </w:r>
    </w:p>
    <w:p w:rsidR="0078440A" w:rsidRPr="00A3731E" w:rsidRDefault="00AC288D" w:rsidP="00AC288D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 w:rsidRPr="001E636F"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  <w:t>Ряд преподавателей активно включился в процесс трансформации УМ</w:t>
      </w:r>
      <w:proofErr w:type="gramStart"/>
      <w:r w:rsidRPr="001E636F"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  <w:t>К-</w:t>
      </w:r>
      <w:proofErr w:type="gramEnd"/>
      <w:r w:rsidRPr="001E636F"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  <w:t xml:space="preserve"> такие «передовики», есть в каждом колледже, </w:t>
      </w:r>
      <w:r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  <w:t xml:space="preserve"> поддерживающие   инновации</w:t>
      </w:r>
      <w:r w:rsidRPr="001E636F"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  <w:t xml:space="preserve"> и </w:t>
      </w:r>
      <w:r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  <w:t xml:space="preserve">готовые к </w:t>
      </w:r>
      <w:r w:rsidRPr="001E636F"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  <w:t xml:space="preserve">экспериментам.  </w:t>
      </w:r>
    </w:p>
    <w:p w:rsidR="00A3731E" w:rsidRDefault="00A3731E" w:rsidP="0078440A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</w:pPr>
      <w:r>
        <w:rPr>
          <w:rFonts w:ascii="REG" w:hAnsi="REG"/>
          <w:color w:val="FF0000"/>
        </w:rPr>
        <w:t xml:space="preserve"> </w:t>
      </w:r>
      <w:r w:rsidR="00F33899">
        <w:rPr>
          <w:rFonts w:ascii="REG" w:hAnsi="REG"/>
          <w:color w:val="FF0000"/>
        </w:rPr>
        <w:t xml:space="preserve"> </w:t>
      </w:r>
    </w:p>
    <w:p w:rsidR="0078440A" w:rsidRPr="00D93C38" w:rsidRDefault="0078440A" w:rsidP="0078440A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 w:rsidRPr="00D93C38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>На подготовительном этапе</w:t>
      </w:r>
      <w:r w:rsidR="000745C7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педагоги  систематизировали методические материалы, подбирали блоки</w:t>
      </w:r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анимацион</w:t>
      </w: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ных фрагментов, видеофрагментов, справочный материал, корректировалиблоки проверки знаний.</w:t>
      </w:r>
    </w:p>
    <w:p w:rsidR="0078440A" w:rsidRPr="00D93C38" w:rsidRDefault="0078440A" w:rsidP="0078440A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 w:rsidRPr="00D93C38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>На основном этапе</w:t>
      </w:r>
      <w:r w:rsidR="000745C7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наполняли</w:t>
      </w:r>
      <w:r w:rsidR="000745C7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программную оболочку</w:t>
      </w:r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дидактическими и </w:t>
      </w: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методическими материалами по  основным модулям: </w:t>
      </w:r>
    </w:p>
    <w:p w:rsidR="0078440A" w:rsidRPr="00D93C38" w:rsidRDefault="0078440A" w:rsidP="0078440A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1. Организационно-методический модуль  </w:t>
      </w:r>
    </w:p>
    <w:p w:rsidR="0078440A" w:rsidRPr="00D93C38" w:rsidRDefault="0078440A" w:rsidP="0078440A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2. Информационно-обучающий модуль  </w:t>
      </w:r>
    </w:p>
    <w:p w:rsidR="0078440A" w:rsidRPr="00D93C38" w:rsidRDefault="0078440A" w:rsidP="0078440A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3.Коммуникативный модуль  </w:t>
      </w:r>
    </w:p>
    <w:p w:rsidR="0078440A" w:rsidRPr="00D93C38" w:rsidRDefault="0078440A" w:rsidP="0078440A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 w:rsidRPr="00D93C38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>На этапе тестирования</w:t>
      </w:r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готовый продукт   </w:t>
      </w: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проверял</w:t>
      </w:r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ся на функционирование. Выявленные недостатки, несоответствия и т.д. </w:t>
      </w: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 устранялись</w:t>
      </w:r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 Для тестирования привлекались  преподаватели, не участвовавшие</w:t>
      </w:r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в разработке данного ЭУМК.</w:t>
      </w:r>
    </w:p>
    <w:p w:rsidR="0078440A" w:rsidRPr="00D93C38" w:rsidRDefault="0078440A" w:rsidP="0078440A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 w:rsidRPr="00D93C38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>На этапе внедрения</w:t>
      </w: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рассматривались</w:t>
      </w:r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варианты представления ЭУМК в сетевом испол</w:t>
      </w: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нении, были организованы доступы пользователей</w:t>
      </w:r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в соответствии с их специальностью.  </w:t>
      </w:r>
    </w:p>
    <w:p w:rsidR="0078440A" w:rsidRDefault="0078440A" w:rsidP="0078440A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 w:rsidRPr="00D93C38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>На этапе сопровождения</w:t>
      </w: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проводилось</w:t>
      </w:r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выявление недостатков эксплуатации ЭУМК, и  оперативное  устранение ошибок, уточнение методических материалов и доведение их до студентов.</w:t>
      </w:r>
    </w:p>
    <w:p w:rsidR="00AC288D" w:rsidRPr="001E636F" w:rsidRDefault="00025333" w:rsidP="00AC288D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  <w:t>На основе</w:t>
      </w:r>
      <w:r w:rsidR="00AC288D" w:rsidRPr="001E636F">
        <w:rPr>
          <w:rFonts w:ascii="REG" w:eastAsia="Times New Roman" w:hAnsi="REG" w:cs="Times New Roman"/>
          <w:i/>
          <w:color w:val="000000"/>
          <w:sz w:val="24"/>
          <w:szCs w:val="24"/>
          <w:lang w:eastAsia="ru-RU"/>
        </w:rPr>
        <w:t xml:space="preserve"> апробаций использования ЭУМК, а также анализируя </w:t>
      </w:r>
      <w:r w:rsidR="00AC288D" w:rsidRPr="001E636F">
        <w:rPr>
          <w:rFonts w:ascii="REG" w:eastAsia="Times New Roman" w:hAnsi="REG" w:cs="Times New Roman"/>
          <w:b/>
          <w:i/>
          <w:color w:val="000000"/>
          <w:sz w:val="24"/>
          <w:szCs w:val="24"/>
          <w:lang w:eastAsia="ru-RU"/>
        </w:rPr>
        <w:t xml:space="preserve">опыт удаленной </w:t>
      </w:r>
      <w:proofErr w:type="gramStart"/>
      <w:r w:rsidR="00AC288D" w:rsidRPr="001E636F">
        <w:rPr>
          <w:rFonts w:ascii="REG" w:eastAsia="Times New Roman" w:hAnsi="REG" w:cs="Times New Roman"/>
          <w:b/>
          <w:i/>
          <w:color w:val="000000"/>
          <w:sz w:val="24"/>
          <w:szCs w:val="24"/>
          <w:lang w:eastAsia="ru-RU"/>
        </w:rPr>
        <w:t>работы</w:t>
      </w:r>
      <w:proofErr w:type="gramEnd"/>
      <w:r w:rsidR="00AC288D" w:rsidRPr="001E636F">
        <w:rPr>
          <w:rFonts w:ascii="REG" w:eastAsia="Times New Roman" w:hAnsi="REG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AC288D">
        <w:rPr>
          <w:rFonts w:ascii="REG" w:eastAsia="Times New Roman" w:hAnsi="REG" w:cs="Times New Roman"/>
          <w:b/>
          <w:i/>
          <w:color w:val="000000"/>
          <w:sz w:val="24"/>
          <w:szCs w:val="24"/>
          <w:lang w:eastAsia="ru-RU"/>
        </w:rPr>
        <w:t xml:space="preserve"> можем отметить ряд</w:t>
      </w:r>
      <w:r w:rsidR="00A3731E">
        <w:rPr>
          <w:rFonts w:ascii="REG" w:eastAsia="Times New Roman" w:hAnsi="REG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D51494">
        <w:rPr>
          <w:rFonts w:ascii="REG" w:eastAsia="Times New Roman" w:hAnsi="REG" w:cs="Times New Roman"/>
          <w:b/>
          <w:i/>
          <w:color w:val="000000"/>
          <w:sz w:val="24"/>
          <w:szCs w:val="24"/>
          <w:lang w:eastAsia="ru-RU"/>
        </w:rPr>
        <w:t>трудностей</w:t>
      </w:r>
      <w:r w:rsidR="00AC288D" w:rsidRPr="001E636F">
        <w:rPr>
          <w:rFonts w:ascii="REG" w:eastAsia="Times New Roman" w:hAnsi="REG" w:cs="Times New Roman"/>
          <w:b/>
          <w:i/>
          <w:color w:val="000000"/>
          <w:sz w:val="24"/>
          <w:szCs w:val="24"/>
          <w:lang w:eastAsia="ru-RU"/>
        </w:rPr>
        <w:t>:</w:t>
      </w:r>
    </w:p>
    <w:p w:rsidR="00AC288D" w:rsidRPr="00D93C38" w:rsidRDefault="00AC288D" w:rsidP="00AC288D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изменение психологии студента, который вынужден в большей степени общаться с электронной системой, чем с преподавателем;</w:t>
      </w:r>
    </w:p>
    <w:p w:rsidR="00AC288D" w:rsidRPr="00D93C38" w:rsidRDefault="00AC288D" w:rsidP="00AC288D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отсутствие  у студентов навыков в самостоятельности планирования изучения дисциплины;</w:t>
      </w:r>
    </w:p>
    <w:p w:rsidR="00AC288D" w:rsidRDefault="00AC288D" w:rsidP="00AC288D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непринятие новых форм общения студентов с преподавателями с помощью коммуникационных технологий;</w:t>
      </w:r>
    </w:p>
    <w:p w:rsidR="00D51494" w:rsidRDefault="00D51494" w:rsidP="00AC288D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lastRenderedPageBreak/>
        <w:t>н</w:t>
      </w:r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едостаточная мотивация к работе </w:t>
      </w:r>
      <w:r w:rsidR="00025333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и </w:t>
      </w:r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уровень </w:t>
      </w: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навыков владения ПК у студентов;</w:t>
      </w:r>
    </w:p>
    <w:p w:rsidR="00A3731E" w:rsidRPr="00D93C38" w:rsidRDefault="00A3731E" w:rsidP="00AC288D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т</w:t>
      </w:r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ехнические риск</w:t>
      </w:r>
      <w:proofErr w:type="gramStart"/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и-</w:t>
      </w:r>
      <w:proofErr w:type="gramEnd"/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отсутствие доступа к  сети Интернет у студе</w:t>
      </w: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нтов во время проведения урока;</w:t>
      </w:r>
    </w:p>
    <w:p w:rsidR="00AC288D" w:rsidRPr="00D93C38" w:rsidRDefault="00AC288D" w:rsidP="00AC288D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изменение</w:t>
      </w:r>
      <w:r w:rsidR="00025333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методики работы преподавателей</w:t>
      </w:r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;</w:t>
      </w:r>
    </w:p>
    <w:p w:rsidR="00AC288D" w:rsidRPr="00D93C38" w:rsidRDefault="00AC288D" w:rsidP="00AC288D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проведение дистанционного контроля знаний студентов (общеобразовательные дисциплины)</w:t>
      </w:r>
      <w:r w:rsidR="00D51494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и другие;</w:t>
      </w:r>
    </w:p>
    <w:p w:rsidR="00A00C74" w:rsidRPr="00A3731E" w:rsidRDefault="00D51494" w:rsidP="00585437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</w:pPr>
      <w:r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>н</w:t>
      </w:r>
      <w:r w:rsidR="00113CE2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едостаточная </w:t>
      </w:r>
      <w:r w:rsidR="00BB25F7" w:rsidRPr="00D93C38">
        <w:rPr>
          <w:rFonts w:ascii="REG" w:eastAsia="Times New Roman" w:hAnsi="REG" w:cs="Times New Roman"/>
          <w:color w:val="000000"/>
          <w:sz w:val="24"/>
          <w:szCs w:val="24"/>
          <w:lang w:val="en-US" w:eastAsia="ru-RU"/>
        </w:rPr>
        <w:t>IT</w:t>
      </w:r>
      <w:r w:rsidR="00BB25F7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-</w:t>
      </w:r>
      <w:r w:rsidR="00113CE2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грамот</w:t>
      </w:r>
      <w:r w:rsidR="00A3731E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ность некоторых преподавателе</w:t>
      </w:r>
      <w:proofErr w:type="gramStart"/>
      <w:r w:rsidR="00A3731E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й-</w:t>
      </w:r>
      <w:proofErr w:type="gramEnd"/>
      <w:r w:rsidR="00A3731E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</w:t>
      </w:r>
      <w:r w:rsidR="00A3731E" w:rsidRPr="00A3731E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>д</w:t>
      </w:r>
      <w:r w:rsidR="00585437" w:rsidRPr="00A3731E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 xml:space="preserve">ля решения данной ситуации нами  была использована  программа наставничества по форме </w:t>
      </w:r>
      <w:r w:rsidR="00585437" w:rsidRPr="00A3731E">
        <w:rPr>
          <w:rFonts w:ascii="REG" w:eastAsia="Times New Roman" w:hAnsi="REG" w:cs="Times New Roman" w:hint="eastAsia"/>
          <w:b/>
          <w:color w:val="000000"/>
          <w:sz w:val="24"/>
          <w:szCs w:val="24"/>
          <w:lang w:eastAsia="ru-RU"/>
        </w:rPr>
        <w:t>«</w:t>
      </w:r>
      <w:r w:rsidR="00585437" w:rsidRPr="00A3731E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>педагог-педагог</w:t>
      </w:r>
      <w:r w:rsidR="00585437" w:rsidRPr="00A3731E">
        <w:rPr>
          <w:rFonts w:ascii="REG" w:eastAsia="Times New Roman" w:hAnsi="REG" w:cs="Times New Roman" w:hint="eastAsia"/>
          <w:b/>
          <w:color w:val="000000"/>
          <w:sz w:val="24"/>
          <w:szCs w:val="24"/>
          <w:lang w:eastAsia="ru-RU"/>
        </w:rPr>
        <w:t>»</w:t>
      </w:r>
      <w:r w:rsidR="00585437" w:rsidRPr="00A3731E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>, рекомендованы программы повышения квалификации.</w:t>
      </w:r>
    </w:p>
    <w:p w:rsidR="00BB25F7" w:rsidRPr="00E84C27" w:rsidRDefault="00D51494" w:rsidP="00585437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с</w:t>
      </w:r>
      <w:r w:rsidR="00113CE2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ложности в интеграции информационно-коммуникационных технологий</w:t>
      </w:r>
      <w:r w:rsidR="00A3731E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в поурочную структуру занятий.</w:t>
      </w:r>
    </w:p>
    <w:p w:rsidR="00B56207" w:rsidRPr="00A3731E" w:rsidRDefault="00A3731E" w:rsidP="00B56207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</w:t>
      </w:r>
      <w:r w:rsidR="00B56207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>Также наши педагоги выделили  ряд достоинств</w:t>
      </w:r>
      <w:r w:rsidR="005E51DA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 xml:space="preserve"> </w:t>
      </w:r>
      <w:r w:rsidR="00B56207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 xml:space="preserve"> ЭУМК</w:t>
      </w:r>
      <w:r w:rsidR="005E51DA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 xml:space="preserve">, а </w:t>
      </w:r>
      <w:r w:rsidR="005E51DA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с</w:t>
      </w:r>
      <w:r w:rsidR="000B1994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>туденты отметили преимущества</w:t>
      </w:r>
      <w:r w:rsidR="005E51DA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 xml:space="preserve"> ЭУМК. </w:t>
      </w:r>
      <w:r w:rsidR="00F33899">
        <w:rPr>
          <w:rFonts w:ascii="REG" w:hAnsi="REG"/>
          <w:color w:val="FF0000"/>
        </w:rPr>
        <w:t xml:space="preserve"> </w:t>
      </w:r>
      <w:bookmarkStart w:id="0" w:name="_GoBack"/>
      <w:bookmarkEnd w:id="0"/>
    </w:p>
    <w:p w:rsidR="00D51494" w:rsidRPr="00A3731E" w:rsidRDefault="00D51494" w:rsidP="00D51494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</w:pPr>
      <w:r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>Как показал (пока еще небольшой</w:t>
      </w:r>
      <w:proofErr w:type="gramStart"/>
      <w:r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 xml:space="preserve"> )</w:t>
      </w:r>
      <w:proofErr w:type="gramEnd"/>
      <w:r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 xml:space="preserve"> опыт,  </w:t>
      </w: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р</w:t>
      </w:r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азработка ЭУМК  связана с выполнением большого объема работ преподавателя. </w:t>
      </w: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В связи с этим необходимо оказывать помощь и всестороннюю поддержку каждому педагогу</w:t>
      </w:r>
      <w:r w:rsidR="00825DB6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– никакого «</w:t>
      </w:r>
      <w:proofErr w:type="spellStart"/>
      <w:r w:rsidR="00825DB6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отфутболивания</w:t>
      </w:r>
      <w:proofErr w:type="spellEnd"/>
      <w:r w:rsidR="00825DB6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»</w:t>
      </w: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. </w:t>
      </w:r>
      <w:r w:rsidR="00A3731E" w:rsidRPr="00D93C38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>На ближайших заседаниях ПЦК  будут  презентованы  результаты работы преподавателей по актуализации ЭУМК.</w:t>
      </w:r>
    </w:p>
    <w:p w:rsidR="00801B30" w:rsidRDefault="00801B30" w:rsidP="00585437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 w:rsidRPr="00D93C38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>Аккумулируя практический опыт работы в условиях</w:t>
      </w:r>
      <w:r w:rsidR="00A3731E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 xml:space="preserve"> </w:t>
      </w:r>
      <w:r w:rsidRPr="00D93C38">
        <w:rPr>
          <w:rFonts w:ascii="REG" w:eastAsia="Times New Roman" w:hAnsi="REG" w:cs="Times New Roman" w:hint="eastAsia"/>
          <w:color w:val="000000"/>
          <w:sz w:val="24"/>
          <w:szCs w:val="24"/>
          <w:lang w:eastAsia="ru-RU"/>
        </w:rPr>
        <w:t>«</w:t>
      </w:r>
      <w:proofErr w:type="spellStart"/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дистанта</w:t>
      </w:r>
      <w:proofErr w:type="spellEnd"/>
      <w:r w:rsidRPr="00D93C38">
        <w:rPr>
          <w:rFonts w:ascii="REG" w:eastAsia="Times New Roman" w:hAnsi="REG" w:cs="Times New Roman" w:hint="eastAsia"/>
          <w:color w:val="000000"/>
          <w:sz w:val="24"/>
          <w:szCs w:val="24"/>
          <w:lang w:eastAsia="ru-RU"/>
        </w:rPr>
        <w:t>»</w:t>
      </w:r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, методической службой была определена  </w:t>
      </w:r>
      <w:r w:rsidR="00B35A63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единая методическая тема </w:t>
      </w:r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работы колледжа на 2020-2021 учебный год: </w:t>
      </w:r>
      <w:r w:rsidR="00D93C38" w:rsidRPr="00D93C38">
        <w:rPr>
          <w:rFonts w:ascii="REG" w:eastAsia="Times New Roman" w:hAnsi="REG" w:cs="Times New Roman" w:hint="eastAsia"/>
          <w:color w:val="000000"/>
          <w:sz w:val="24"/>
          <w:szCs w:val="24"/>
          <w:lang w:eastAsia="ru-RU"/>
        </w:rPr>
        <w:t>«</w:t>
      </w:r>
      <w:r w:rsidRPr="00D93C38">
        <w:rPr>
          <w:rFonts w:ascii="REG" w:eastAsia="Times New Roman" w:hAnsi="REG" w:cs="Times New Roman"/>
          <w:sz w:val="24"/>
          <w:szCs w:val="24"/>
          <w:lang w:eastAsia="ru-RU"/>
        </w:rPr>
        <w:t>Актуализация и разработка ЭУМК, как средства организации современного профессионального образования</w:t>
      </w:r>
      <w:r w:rsidR="00D93C38" w:rsidRPr="00D93C38">
        <w:rPr>
          <w:rFonts w:ascii="REG" w:eastAsia="Times New Roman" w:hAnsi="REG" w:cs="Times New Roman" w:hint="eastAsia"/>
          <w:sz w:val="24"/>
          <w:szCs w:val="24"/>
          <w:lang w:eastAsia="ru-RU"/>
        </w:rPr>
        <w:t>»</w:t>
      </w:r>
      <w:r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,  в соответствии с которой будет выстроена и организована  вся по</w:t>
      </w:r>
      <w:r w:rsidR="00B56207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следующая работа, а именно:</w:t>
      </w:r>
    </w:p>
    <w:p w:rsidR="00B56207" w:rsidRDefault="00B56207" w:rsidP="00585437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-к</w:t>
      </w:r>
      <w:r>
        <w:rPr>
          <w:rFonts w:ascii="REG" w:eastAsia="Times New Roman" w:hAnsi="REG" w:cs="Times New Roman" w:hint="eastAsia"/>
          <w:color w:val="000000"/>
          <w:sz w:val="24"/>
          <w:szCs w:val="24"/>
          <w:lang w:eastAsia="ru-RU"/>
        </w:rPr>
        <w:t xml:space="preserve">орректировка </w:t>
      </w: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Положения о </w:t>
      </w:r>
      <w:r w:rsidR="0078440A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разработке и структуре УМК;</w:t>
      </w:r>
    </w:p>
    <w:p w:rsidR="0078440A" w:rsidRDefault="0078440A" w:rsidP="00585437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-корректировка Методических указаний по формированию </w:t>
      </w:r>
      <w:r w:rsidR="00825DB6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учебно-</w:t>
      </w: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методического </w:t>
      </w:r>
      <w:r w:rsidR="00825DB6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комплекса</w:t>
      </w: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;</w:t>
      </w:r>
    </w:p>
    <w:p w:rsidR="00D51494" w:rsidRPr="00D51494" w:rsidRDefault="0078440A" w:rsidP="00D51494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</w:pP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-</w:t>
      </w:r>
      <w:r w:rsidR="00D51494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повышение </w:t>
      </w:r>
      <w:r w:rsidR="00D51494" w:rsidRPr="00D93C38">
        <w:rPr>
          <w:rFonts w:ascii="REG" w:eastAsia="Times New Roman" w:hAnsi="REG" w:cs="Times New Roman"/>
          <w:color w:val="000000"/>
          <w:sz w:val="24"/>
          <w:szCs w:val="24"/>
          <w:lang w:val="en-US" w:eastAsia="ru-RU"/>
        </w:rPr>
        <w:t>IT</w:t>
      </w:r>
      <w:r w:rsidR="00D51494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-</w:t>
      </w:r>
      <w:r w:rsidR="00D51494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грамотности  преподавателей через использование  программы </w:t>
      </w:r>
      <w:r w:rsidR="00D51494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наставничества по форме </w:t>
      </w:r>
      <w:r w:rsidR="00D51494" w:rsidRPr="00D93C38">
        <w:rPr>
          <w:rFonts w:ascii="REG" w:eastAsia="Times New Roman" w:hAnsi="REG" w:cs="Times New Roman" w:hint="eastAsia"/>
          <w:color w:val="000000"/>
          <w:sz w:val="24"/>
          <w:szCs w:val="24"/>
          <w:lang w:eastAsia="ru-RU"/>
        </w:rPr>
        <w:t>«</w:t>
      </w:r>
      <w:r w:rsidR="00D51494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педагог-педагог</w:t>
      </w:r>
      <w:r w:rsidR="00D51494" w:rsidRPr="00D93C38">
        <w:rPr>
          <w:rFonts w:ascii="REG" w:eastAsia="Times New Roman" w:hAnsi="REG" w:cs="Times New Roman" w:hint="eastAsia"/>
          <w:color w:val="000000"/>
          <w:sz w:val="24"/>
          <w:szCs w:val="24"/>
          <w:lang w:eastAsia="ru-RU"/>
        </w:rPr>
        <w:t>»</w:t>
      </w:r>
      <w:r w:rsidR="00D51494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,  п</w:t>
      </w:r>
      <w:r w:rsidR="00825DB6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рограммы повышения квалификации;</w:t>
      </w:r>
    </w:p>
    <w:p w:rsidR="00EE234C" w:rsidRDefault="00825DB6" w:rsidP="00585437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-разработка методических указаний </w:t>
      </w:r>
      <w:proofErr w:type="gramStart"/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для</w:t>
      </w:r>
      <w:proofErr w:type="gramEnd"/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обучающихся по работе с ЭУМК;</w:t>
      </w:r>
    </w:p>
    <w:p w:rsidR="00A3731E" w:rsidRPr="00FA7908" w:rsidRDefault="00FA7908" w:rsidP="00585437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-</w:t>
      </w:r>
      <w:r w:rsidR="00A3731E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обновление платформы </w:t>
      </w:r>
      <w:r w:rsidR="00A3731E" w:rsidRPr="00D93C38">
        <w:rPr>
          <w:rFonts w:ascii="REG" w:eastAsia="Times New Roman" w:hAnsi="REG" w:cs="Times New Roman"/>
          <w:color w:val="000000"/>
          <w:sz w:val="24"/>
          <w:szCs w:val="24"/>
          <w:lang w:val="en-US" w:eastAsia="ru-RU"/>
        </w:rPr>
        <w:t>MOODLE</w:t>
      </w: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: переход на простую и безопасную систему управления сайтом </w:t>
      </w:r>
      <w:proofErr w:type="spellStart"/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Битрикс</w:t>
      </w:r>
      <w:proofErr w:type="spellEnd"/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, более мобильную </w:t>
      </w:r>
      <w:r w:rsidR="001B1F0E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и актуальную;</w:t>
      </w:r>
    </w:p>
    <w:p w:rsidR="00EE234C" w:rsidRDefault="00FA7908" w:rsidP="00585437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-организация </w:t>
      </w:r>
      <w:proofErr w:type="spellStart"/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вебинаров</w:t>
      </w:r>
      <w:proofErr w:type="spellEnd"/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E234C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видеоконсультаций</w:t>
      </w:r>
      <w:proofErr w:type="spellEnd"/>
      <w:r w:rsidR="00EE234C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на </w:t>
      </w:r>
      <w:r w:rsidR="00025333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обновленной </w:t>
      </w:r>
      <w:r w:rsidR="00EE234C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платформе </w:t>
      </w:r>
      <w:r w:rsidR="00EE234C" w:rsidRPr="00D93C38">
        <w:rPr>
          <w:rFonts w:ascii="REG" w:eastAsia="Times New Roman" w:hAnsi="REG" w:cs="Times New Roman"/>
          <w:color w:val="000000"/>
          <w:sz w:val="24"/>
          <w:szCs w:val="24"/>
          <w:lang w:val="en-US" w:eastAsia="ru-RU"/>
        </w:rPr>
        <w:t>MOODLE</w:t>
      </w: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;</w:t>
      </w:r>
    </w:p>
    <w:p w:rsidR="00FA7908" w:rsidRDefault="00FA7908" w:rsidP="00585437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-</w:t>
      </w:r>
      <w:r w:rsidRPr="00FA790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презентация  результатов работы преподавателей по актуализации ЭУМК</w:t>
      </w:r>
      <w:r w:rsidR="001B1F0E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с последующей</w:t>
      </w: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</w:t>
      </w:r>
      <w:r w:rsidR="00094757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экспертизой;</w:t>
      </w:r>
    </w:p>
    <w:p w:rsidR="00094757" w:rsidRPr="00FA7908" w:rsidRDefault="00094757" w:rsidP="00585437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-использование  в работе в традиционном формате платформ </w:t>
      </w:r>
      <w:r w:rsidRPr="00094757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</w:t>
      </w:r>
      <w:r w:rsidRPr="00094757">
        <w:rPr>
          <w:rFonts w:ascii="REG" w:eastAsia="Times New Roman" w:hAnsi="REG" w:cs="Times New Roman"/>
          <w:color w:val="000000"/>
          <w:sz w:val="24"/>
          <w:szCs w:val="24"/>
          <w:lang w:val="en-US" w:eastAsia="ru-RU"/>
        </w:rPr>
        <w:t>Zoom</w:t>
      </w:r>
      <w:r w:rsidRPr="00094757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и </w:t>
      </w:r>
      <w:r w:rsidRPr="00094757">
        <w:rPr>
          <w:rFonts w:ascii="REG" w:eastAsia="Times New Roman" w:hAnsi="REG" w:cs="Times New Roman"/>
          <w:color w:val="000000"/>
          <w:sz w:val="24"/>
          <w:szCs w:val="24"/>
          <w:lang w:val="en-US" w:eastAsia="ru-RU"/>
        </w:rPr>
        <w:t>Discord</w:t>
      </w: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(переход </w:t>
      </w:r>
      <w:r w:rsidR="00D15167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на обучение в две смены в связи с запуском ЦОПП, при шестидневной учебной неделе, в режиме карантина).</w:t>
      </w:r>
      <w:r w:rsidR="00D15167" w:rsidRPr="00FA790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</w:t>
      </w:r>
    </w:p>
    <w:p w:rsidR="00BC65C2" w:rsidRPr="00D93C38" w:rsidRDefault="00A3731E" w:rsidP="00585437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4"/>
          <w:szCs w:val="24"/>
          <w:lang w:eastAsia="ru-RU"/>
        </w:rPr>
      </w:pPr>
      <w:r w:rsidRPr="00A3731E">
        <w:rPr>
          <w:rFonts w:ascii="REG" w:eastAsia="Times New Roman" w:hAnsi="REG" w:cs="Times New Roman"/>
          <w:b/>
          <w:color w:val="000000"/>
          <w:sz w:val="24"/>
          <w:szCs w:val="24"/>
          <w:lang w:eastAsia="ru-RU"/>
        </w:rPr>
        <w:t>Ожидаемые результаты:</w:t>
      </w: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</w:t>
      </w:r>
      <w:r w:rsidR="00FA790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преподаватели разрабатываю</w:t>
      </w: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т ЭУМК, и</w:t>
      </w:r>
      <w:r w:rsidR="006066D2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з </w:t>
      </w:r>
      <w:r w:rsidR="00FA790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его </w:t>
      </w:r>
      <w:r w:rsidR="006066D2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компонентов</w:t>
      </w:r>
      <w:r w:rsidR="00FA790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формируют</w:t>
      </w: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</w:t>
      </w:r>
      <w:r w:rsidR="006066D2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образовательный модуль, в котором студенты </w:t>
      </w:r>
      <w:r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</w:t>
      </w:r>
      <w:r w:rsidR="00FA790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смогут</w:t>
      </w:r>
      <w:r w:rsidR="006066D2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создавать свой индивидуальный образовательный маршрут для развития у себя </w:t>
      </w:r>
      <w:r w:rsidR="00FA790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новых компетенций.</w:t>
      </w:r>
      <w:r w:rsidR="006066D2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</w:t>
      </w:r>
      <w:r w:rsidR="00FA790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Все участники образовательного процесса </w:t>
      </w:r>
      <w:r w:rsidR="006066D2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работают с ЭУМК как с конструктором, как с новым инструментом образовательной деятельности.</w:t>
      </w:r>
      <w:r w:rsidR="00585437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 xml:space="preserve"> Главное – не бояться экспериментировать и проб</w:t>
      </w:r>
      <w:r w:rsidR="000173B0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овать новые форматы и инструмен</w:t>
      </w:r>
      <w:r w:rsidR="00585437" w:rsidRPr="00D93C38">
        <w:rPr>
          <w:rFonts w:ascii="REG" w:eastAsia="Times New Roman" w:hAnsi="REG" w:cs="Times New Roman"/>
          <w:color w:val="000000"/>
          <w:sz w:val="24"/>
          <w:szCs w:val="24"/>
          <w:lang w:eastAsia="ru-RU"/>
        </w:rPr>
        <w:t>ты.</w:t>
      </w:r>
    </w:p>
    <w:sectPr w:rsidR="00BC65C2" w:rsidRPr="00D93C38" w:rsidSect="006E6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EG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451"/>
    <w:multiLevelType w:val="hybridMultilevel"/>
    <w:tmpl w:val="CDB2E5C8"/>
    <w:lvl w:ilvl="0" w:tplc="2A64AB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41CF0"/>
    <w:multiLevelType w:val="hybridMultilevel"/>
    <w:tmpl w:val="98A46028"/>
    <w:lvl w:ilvl="0" w:tplc="2A64AB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55032"/>
    <w:multiLevelType w:val="hybridMultilevel"/>
    <w:tmpl w:val="5AB65A88"/>
    <w:lvl w:ilvl="0" w:tplc="E484433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50EBC"/>
    <w:multiLevelType w:val="hybridMultilevel"/>
    <w:tmpl w:val="2CAAFCE4"/>
    <w:lvl w:ilvl="0" w:tplc="2270789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63839"/>
    <w:multiLevelType w:val="hybridMultilevel"/>
    <w:tmpl w:val="62E683FA"/>
    <w:lvl w:ilvl="0" w:tplc="E3443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0B45AD"/>
    <w:multiLevelType w:val="hybridMultilevel"/>
    <w:tmpl w:val="8042EBC0"/>
    <w:lvl w:ilvl="0" w:tplc="E3443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700D08"/>
    <w:multiLevelType w:val="hybridMultilevel"/>
    <w:tmpl w:val="2EB09F8E"/>
    <w:lvl w:ilvl="0" w:tplc="E3443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F9108E"/>
    <w:multiLevelType w:val="hybridMultilevel"/>
    <w:tmpl w:val="F74EFCC2"/>
    <w:lvl w:ilvl="0" w:tplc="DA9EA3A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6D644D"/>
    <w:multiLevelType w:val="hybridMultilevel"/>
    <w:tmpl w:val="587AC73E"/>
    <w:lvl w:ilvl="0" w:tplc="E3443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775A0B"/>
    <w:multiLevelType w:val="hybridMultilevel"/>
    <w:tmpl w:val="632878E2"/>
    <w:lvl w:ilvl="0" w:tplc="E3443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133060"/>
    <w:multiLevelType w:val="hybridMultilevel"/>
    <w:tmpl w:val="1682C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1"/>
  </w:num>
  <w:num w:numId="6">
    <w:abstractNumId w:val="10"/>
  </w:num>
  <w:num w:numId="7">
    <w:abstractNumId w:val="6"/>
  </w:num>
  <w:num w:numId="8">
    <w:abstractNumId w:val="8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3C7B"/>
    <w:rsid w:val="000173B0"/>
    <w:rsid w:val="00025333"/>
    <w:rsid w:val="000253BD"/>
    <w:rsid w:val="00033120"/>
    <w:rsid w:val="000745C7"/>
    <w:rsid w:val="00094757"/>
    <w:rsid w:val="00094D75"/>
    <w:rsid w:val="000B1994"/>
    <w:rsid w:val="000B6BC7"/>
    <w:rsid w:val="00113CE2"/>
    <w:rsid w:val="00140CE5"/>
    <w:rsid w:val="00145B7A"/>
    <w:rsid w:val="001B1F0E"/>
    <w:rsid w:val="001E636F"/>
    <w:rsid w:val="00204AE6"/>
    <w:rsid w:val="00206E06"/>
    <w:rsid w:val="00282DA9"/>
    <w:rsid w:val="002C778D"/>
    <w:rsid w:val="002F09B6"/>
    <w:rsid w:val="00355BCC"/>
    <w:rsid w:val="003B4D7C"/>
    <w:rsid w:val="003C4E8F"/>
    <w:rsid w:val="004102CB"/>
    <w:rsid w:val="00455891"/>
    <w:rsid w:val="004A487C"/>
    <w:rsid w:val="004D58E5"/>
    <w:rsid w:val="00512C55"/>
    <w:rsid w:val="00544FEB"/>
    <w:rsid w:val="00575A8C"/>
    <w:rsid w:val="00583AD7"/>
    <w:rsid w:val="00585437"/>
    <w:rsid w:val="005E51DA"/>
    <w:rsid w:val="006066D2"/>
    <w:rsid w:val="0061104C"/>
    <w:rsid w:val="00676A9E"/>
    <w:rsid w:val="00690B2D"/>
    <w:rsid w:val="006B394E"/>
    <w:rsid w:val="006E4152"/>
    <w:rsid w:val="006E6FB9"/>
    <w:rsid w:val="00746635"/>
    <w:rsid w:val="0076197F"/>
    <w:rsid w:val="007647CB"/>
    <w:rsid w:val="0077015D"/>
    <w:rsid w:val="0078440A"/>
    <w:rsid w:val="00787BE4"/>
    <w:rsid w:val="0079294D"/>
    <w:rsid w:val="007B173A"/>
    <w:rsid w:val="007D7A18"/>
    <w:rsid w:val="007F5A8A"/>
    <w:rsid w:val="00801B30"/>
    <w:rsid w:val="0080270A"/>
    <w:rsid w:val="008036D6"/>
    <w:rsid w:val="00825DB6"/>
    <w:rsid w:val="00846362"/>
    <w:rsid w:val="008636FA"/>
    <w:rsid w:val="008C3B02"/>
    <w:rsid w:val="008F0EFD"/>
    <w:rsid w:val="009318C8"/>
    <w:rsid w:val="00932654"/>
    <w:rsid w:val="009341EF"/>
    <w:rsid w:val="0095033D"/>
    <w:rsid w:val="009A3B86"/>
    <w:rsid w:val="009D0F66"/>
    <w:rsid w:val="009D752F"/>
    <w:rsid w:val="009F039B"/>
    <w:rsid w:val="00A00C74"/>
    <w:rsid w:val="00A155B4"/>
    <w:rsid w:val="00A3731E"/>
    <w:rsid w:val="00A50F10"/>
    <w:rsid w:val="00A54A53"/>
    <w:rsid w:val="00A64B10"/>
    <w:rsid w:val="00A7226D"/>
    <w:rsid w:val="00A96655"/>
    <w:rsid w:val="00AB24D5"/>
    <w:rsid w:val="00AC288D"/>
    <w:rsid w:val="00AD623D"/>
    <w:rsid w:val="00AE2914"/>
    <w:rsid w:val="00B35A63"/>
    <w:rsid w:val="00B474A6"/>
    <w:rsid w:val="00B56207"/>
    <w:rsid w:val="00B66046"/>
    <w:rsid w:val="00B66597"/>
    <w:rsid w:val="00BB25F7"/>
    <w:rsid w:val="00BC65C2"/>
    <w:rsid w:val="00C623DD"/>
    <w:rsid w:val="00C77F8C"/>
    <w:rsid w:val="00C83C7B"/>
    <w:rsid w:val="00D12810"/>
    <w:rsid w:val="00D15167"/>
    <w:rsid w:val="00D51494"/>
    <w:rsid w:val="00D61599"/>
    <w:rsid w:val="00D741A9"/>
    <w:rsid w:val="00D7511F"/>
    <w:rsid w:val="00D93C38"/>
    <w:rsid w:val="00DA0F80"/>
    <w:rsid w:val="00DB42D5"/>
    <w:rsid w:val="00DB770B"/>
    <w:rsid w:val="00E048C0"/>
    <w:rsid w:val="00E26EB9"/>
    <w:rsid w:val="00E35188"/>
    <w:rsid w:val="00E84C27"/>
    <w:rsid w:val="00EC553F"/>
    <w:rsid w:val="00EE234C"/>
    <w:rsid w:val="00EE59FD"/>
    <w:rsid w:val="00EE5CA5"/>
    <w:rsid w:val="00F237F8"/>
    <w:rsid w:val="00F33899"/>
    <w:rsid w:val="00FA7908"/>
    <w:rsid w:val="00FB5BFD"/>
    <w:rsid w:val="00FC7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62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58</cp:revision>
  <cp:lastPrinted>2020-08-17T07:51:00Z</cp:lastPrinted>
  <dcterms:created xsi:type="dcterms:W3CDTF">2020-08-10T08:33:00Z</dcterms:created>
  <dcterms:modified xsi:type="dcterms:W3CDTF">2020-10-20T18:24:00Z</dcterms:modified>
</cp:coreProperties>
</file>