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91"/>
        <w:gridCol w:w="4912"/>
      </w:tblGrid>
      <w:tr w:rsidR="005B56C2" w:rsidRPr="00A06DEC">
        <w:tc>
          <w:tcPr>
            <w:tcW w:w="9634" w:type="dxa"/>
          </w:tcPr>
          <w:p w:rsidR="005B56C2" w:rsidRPr="00A06DEC" w:rsidRDefault="005B56C2" w:rsidP="00A0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5B56C2" w:rsidRPr="00A06DEC" w:rsidRDefault="004F70DC" w:rsidP="001F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B56C2" w:rsidRPr="006A3E9C" w:rsidRDefault="005B56C2" w:rsidP="007C1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142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A8">
        <w:rPr>
          <w:rFonts w:ascii="Times New Roman" w:hAnsi="Times New Roman" w:cs="Times New Roman"/>
          <w:sz w:val="28"/>
          <w:szCs w:val="28"/>
        </w:rPr>
        <w:t>ПОКАЗАТЕЛИ</w:t>
      </w:r>
    </w:p>
    <w:p w:rsidR="003A4052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A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государственных </w:t>
      </w:r>
      <w:r w:rsidR="007C2A58" w:rsidRPr="00FA50A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7C1FBE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A8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7C1FBE" w:rsidRPr="00FA50A8" w:rsidRDefault="007C1FBE" w:rsidP="007C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816"/>
        <w:gridCol w:w="1737"/>
        <w:gridCol w:w="710"/>
        <w:gridCol w:w="1983"/>
        <w:gridCol w:w="848"/>
        <w:gridCol w:w="1987"/>
        <w:gridCol w:w="3685"/>
        <w:gridCol w:w="2976"/>
      </w:tblGrid>
      <w:tr w:rsidR="00350840" w:rsidRPr="00081E36" w:rsidTr="00350840">
        <w:trPr>
          <w:trHeight w:val="643"/>
        </w:trPr>
        <w:tc>
          <w:tcPr>
            <w:tcW w:w="816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 напра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737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 пок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(количество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Способ и особенности 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чета показателя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Источник, в котором уп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минается данный показ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</w:tbl>
    <w:p w:rsidR="00081E36" w:rsidRPr="00081E36" w:rsidRDefault="00081E36" w:rsidP="00081E36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816"/>
        <w:gridCol w:w="1737"/>
        <w:gridCol w:w="710"/>
        <w:gridCol w:w="1983"/>
        <w:gridCol w:w="848"/>
        <w:gridCol w:w="1987"/>
        <w:gridCol w:w="3685"/>
        <w:gridCol w:w="2976"/>
      </w:tblGrid>
      <w:tr w:rsidR="00350840" w:rsidRPr="00081E36" w:rsidTr="00081E36">
        <w:trPr>
          <w:trHeight w:val="300"/>
          <w:tblHeader/>
        </w:trPr>
        <w:tc>
          <w:tcPr>
            <w:tcW w:w="81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0840" w:rsidRPr="00081E36" w:rsidTr="00350840">
        <w:trPr>
          <w:trHeight w:val="300"/>
        </w:trPr>
        <w:tc>
          <w:tcPr>
            <w:tcW w:w="14742" w:type="dxa"/>
            <w:gridSpan w:val="8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Показатели результативности деятельности профессиональной образовательной организации</w:t>
            </w:r>
          </w:p>
        </w:tc>
      </w:tr>
      <w:tr w:rsidR="00350840" w:rsidRPr="00081E36" w:rsidTr="00350840">
        <w:trPr>
          <w:trHeight w:val="868"/>
        </w:trPr>
        <w:tc>
          <w:tcPr>
            <w:tcW w:w="816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ние потребн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сти ли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ности (граждан) в получении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разования (объем и кач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ство предо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тавленных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луг)</w:t>
            </w: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Общий конти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гент обуча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щихся по осно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ным образов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тельным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граммам со ср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ком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чения не менее десяти 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чел  и б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лее. – 5 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700-999 чел.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500-699 чел.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300-499 чел.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– 299 чел. – 1 балл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149 и менее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Учитывается  контингент по всем формам обучения (очная, очно-заочная, заочная) формы), а та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же по всем образовательным программам (професси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нальным и  общеобразовательным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граммам со сроком обучения не менее десяти мес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цев) </w:t>
            </w:r>
            <w:proofErr w:type="gramEnd"/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за 4 квартал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0840" w:rsidRPr="00081E36" w:rsidTr="00350840">
        <w:trPr>
          <w:trHeight w:val="868"/>
        </w:trPr>
        <w:tc>
          <w:tcPr>
            <w:tcW w:w="816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Динамика общ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тингента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чающихся по основным обр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со сроком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чения не 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нее десяти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111%  и более – 5 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105% - 110% 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- 104%  –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менее 100% -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Учитывается контингент (КП) по всем формам обучения, а также по всем образовательным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граммам (профессиональным и  общеобразовательным програ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мам со сроком обуч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 не менее десяти мес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цев) по состоянию на начало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и конец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четного пери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4 квартал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0840" w:rsidRPr="00081E36" w:rsidTr="00350840">
        <w:trPr>
          <w:trHeight w:val="868"/>
        </w:trPr>
        <w:tc>
          <w:tcPr>
            <w:tcW w:w="816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цифр приема, установле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на конкурсной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нове  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100% - 5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98% - 99%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96% - 97% - 3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93% - 95% - 2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90% - 92% - 1 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менее 90%,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более 100% и/или 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самовол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ное изм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нение структуры при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Данные заполняются на момент полного заверш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 приема, но не позднее 31 декабря отчетн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принятые обуча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щиеся 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Кфакт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конти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ределенный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в КЦП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Ккцп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Кфакт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Ккцп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Приказ ДО ЯО об утве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7E52" w:rsidRPr="00081E36">
              <w:rPr>
                <w:rFonts w:ascii="Times New Roman" w:hAnsi="Times New Roman" w:cs="Times New Roman"/>
                <w:sz w:val="24"/>
                <w:szCs w:val="24"/>
              </w:rPr>
              <w:t>ждении КЦП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4 квартал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840" w:rsidRPr="00081E36" w:rsidTr="00350840">
        <w:trPr>
          <w:trHeight w:val="90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3" w:type="dxa"/>
            <w:shd w:val="clear" w:color="auto" w:fill="auto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на внебю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жетной осн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ве в общей численности (бюджет и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чающихся по всем формам обучения (со сроком обучения не менее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сяти месяцев)</w:t>
            </w:r>
          </w:p>
        </w:tc>
        <w:tc>
          <w:tcPr>
            <w:tcW w:w="848" w:type="dxa"/>
            <w:shd w:val="clear" w:color="auto" w:fill="auto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auto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  и более – 5 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9% - 11% 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 - 8%  –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 - 5%  – 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1% - 2% 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 - 0 балов</w:t>
            </w:r>
          </w:p>
        </w:tc>
        <w:tc>
          <w:tcPr>
            <w:tcW w:w="3685" w:type="dxa"/>
            <w:shd w:val="clear" w:color="auto" w:fill="auto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тингент обучающихся (К)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чающихся по всем формам обучения (со сроком обучения не менее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сяти месяцев) и обучающиеся на вн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жетной основе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по всем формам обучения (со сроком обучения не менее десяти мес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цев) по состоянию на конец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четного периода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auto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4 квартал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840" w:rsidRPr="00081E36" w:rsidTr="00350840">
        <w:trPr>
          <w:trHeight w:val="785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рённых качес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образов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услуг по резул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независимой оценки кач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образ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деятельн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 ПОО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93% -100% - 5 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85% -92% - 4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77% -84% - 3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69% -76% - 2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60 -68%%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Результаты рассматриваю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 в целом по ПОО без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ления на образовательные программы по состоянию на конец отчё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ного года. Если исследование в отче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ном году не проводилось, то ук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зываются данные предыд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щего исследов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Данные ГУ ЯО «Центр оценки и контроля качес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 образования»</w:t>
            </w:r>
          </w:p>
        </w:tc>
      </w:tr>
      <w:tr w:rsidR="00350840" w:rsidRPr="00081E36" w:rsidTr="00350840">
        <w:trPr>
          <w:trHeight w:val="785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щихся, освои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ших основные образовател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 программы и получившие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кументы уст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новленного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разца, в общей численности 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пускников на начало отчетн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периода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100% - 5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98%-99%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96%-97% - 3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93%-95% - 2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90-92% - 1 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менее 90% - 0 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(со сроком обучения не менее 10 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сяцев), находящиеся на бюдже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ном финансировании и пол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чившие документы установле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ного образца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), по всем фо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мам обучения на конец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четного года и  выпус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ники, числящиеся на начало отчетного года (В). Формула расч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4 квартал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планиру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 выпуске на начало отчетного года</w:t>
            </w:r>
          </w:p>
        </w:tc>
      </w:tr>
      <w:tr w:rsidR="00350840" w:rsidRPr="00081E36" w:rsidTr="00350840">
        <w:trPr>
          <w:trHeight w:val="785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выпускн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ков, пол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чивших дипломы с отл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чием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577C15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13% и более –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10-12%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5%-9% - 3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4%-6% - 2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1%-3% - 1 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менее 1% - </w:t>
            </w:r>
            <w:r w:rsidR="001C62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пол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чившие дипломы СПО по всем формам обучения на конец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четного года (В) и выпускн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ки, получившие дипломы с отлич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ем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Вдо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Вдо</w:t>
            </w:r>
            <w:proofErr w:type="spellEnd"/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*100% 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Книга выдачи дипл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  <w:p w:rsidR="00577C15" w:rsidRPr="00081E36" w:rsidRDefault="00577C15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по итогам выпуска</w:t>
            </w:r>
          </w:p>
        </w:tc>
      </w:tr>
      <w:tr w:rsidR="00805F67" w:rsidRPr="00081E36" w:rsidTr="00350840">
        <w:trPr>
          <w:trHeight w:val="785"/>
        </w:trPr>
        <w:tc>
          <w:tcPr>
            <w:tcW w:w="816" w:type="dxa"/>
            <w:vMerge/>
            <w:shd w:val="clear" w:color="auto" w:fill="FFFFFF"/>
            <w:vAlign w:val="center"/>
          </w:tcPr>
          <w:p w:rsidR="00805F67" w:rsidRPr="00081E36" w:rsidRDefault="00805F6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805F67" w:rsidRPr="00081E36" w:rsidRDefault="00805F6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805F67" w:rsidRPr="00081E36" w:rsidRDefault="00805F6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83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Отсев студе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тов, обуча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щихся по программам СПО за счет средств бю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жета Ярославской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848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0%-3,0% - 5 баллов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3,1%-4,0% - 4 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4,1%-5,0% - 3 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5,1-6,0% - 2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6,1-7,0%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более 7%– 0 баллов</w:t>
            </w:r>
          </w:p>
        </w:tc>
        <w:tc>
          <w:tcPr>
            <w:tcW w:w="3685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Учитывается контингент  (К) по всем формам обучения (бюдже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ное финанс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рование) на начало отчетного периода,  обучающи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ся, отчисленные из образов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организации по любым причинам (Ко) и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бывшие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в течение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Ко-Кп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)/К*100% </w:t>
            </w:r>
          </w:p>
        </w:tc>
        <w:tc>
          <w:tcPr>
            <w:tcW w:w="2976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4 квартал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0840" w:rsidRPr="00081E36" w:rsidTr="005A22F7">
        <w:trPr>
          <w:trHeight w:val="492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350840" w:rsidRPr="00081E36" w:rsidRDefault="00350840" w:rsidP="005A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направлению –</w:t>
            </w:r>
            <w:r w:rsidR="00577C15"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40" w:rsidRPr="00081E36" w:rsidTr="00350840">
        <w:trPr>
          <w:trHeight w:val="663"/>
        </w:trPr>
        <w:tc>
          <w:tcPr>
            <w:tcW w:w="816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товка кадров для  эк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номики и социальной сферы реги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выпускн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ков очной фо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мы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чения, получивших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пломы о среднем профессионал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ном образ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вании в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четном году и трудоустр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ившихся на 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нец отче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ного пери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577C15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90% и более  -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80-89%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70-79% - 3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60-69% - 2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50-59%  - 1 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менее 50% - 0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ной формы обучения (бюджет),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лучившие диплом о среднем професси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в отчетом году (Во) и из них тр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доустроившиеся (Вт)  на 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нец отчетн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периода (в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о и Вт не включаются призванные в ряды </w:t>
            </w:r>
            <w:r w:rsidR="00377956" w:rsidRPr="00081E36">
              <w:rPr>
                <w:rFonts w:ascii="Times New Roman" w:hAnsi="Times New Roman" w:cs="Times New Roman"/>
                <w:sz w:val="24"/>
                <w:szCs w:val="24"/>
              </w:rPr>
              <w:t>Вооруженных сил Российской Федерации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находящиеся в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пуске по уходу за 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бенком). 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Вт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/ В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ства выпускников </w:t>
            </w:r>
          </w:p>
        </w:tc>
      </w:tr>
      <w:tr w:rsidR="00350840" w:rsidRPr="00081E36" w:rsidTr="00350840">
        <w:trPr>
          <w:trHeight w:val="663"/>
        </w:trPr>
        <w:tc>
          <w:tcPr>
            <w:tcW w:w="816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выпускн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ков отчетного г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да очной фо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мы обучения, пр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шедших процед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ру се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тификации квалификации и 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получивших се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тификаты уст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новленного 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разца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33 % и более  - 5 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20% – 32%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11%-19% - 3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6% – 10% - 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1% - 5%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Учитываются выпускники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ной формы обучения (бюджет),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лучившие диплом о среднем професси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в отчетом году (Во) и из них 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пускники, получившие сертиф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каты о квалификации в ЦСК до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 отчетного пери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 (</w:t>
            </w:r>
            <w:proofErr w:type="spellStart"/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/ В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Копии се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тификатов</w:t>
            </w:r>
          </w:p>
        </w:tc>
      </w:tr>
      <w:tr w:rsidR="00350840" w:rsidRPr="00081E36" w:rsidTr="00350840">
        <w:trPr>
          <w:trHeight w:val="694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О</w:t>
            </w:r>
            <w:r w:rsidR="00377956"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 СПО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 профе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сиям / специал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ностям, вкл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ченным в ТОП-50 и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ТОП-региона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, реал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зуемым в ПОО 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25% и более - 5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16% – 20% - 4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11% – 15% - 3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6% – 10% - 2 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1% - 5% - 1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5F2DDF" w:rsidRDefault="00350840" w:rsidP="001C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Учитывается количество О</w:t>
            </w:r>
            <w:r w:rsidR="00805F67" w:rsidRPr="0008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ОП СПО  (КП) реализу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мым в ПОО и количество программ по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фессиям / специальностям,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ным в ТОП-50 и </w:t>
            </w:r>
            <w:proofErr w:type="spellStart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ТОП-региона</w:t>
            </w:r>
            <w:proofErr w:type="spellEnd"/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КПтоп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77956" w:rsidRPr="005F2DDF" w:rsidRDefault="00805F67" w:rsidP="001C62B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При условии, если профессия / специальность включена в оба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речня, она учитывается один раз</w:t>
            </w:r>
          </w:p>
          <w:p w:rsidR="00350840" w:rsidRPr="00081E36" w:rsidRDefault="00350840" w:rsidP="001C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КПтоп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/КП)*100%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Профессионально-квалификационная стру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тура</w:t>
            </w:r>
            <w:r w:rsidR="00377956"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0840" w:rsidRPr="00081E36" w:rsidTr="00350840">
        <w:trPr>
          <w:trHeight w:val="606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3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выпускн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ков, пол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чивших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вышенную квалифик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цию (в том числе среднее профе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разование 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лубленной по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готовки), от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щей численн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сти выпускн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8129C8" w:rsidRPr="005F2DDF">
              <w:rPr>
                <w:rFonts w:ascii="Times New Roman" w:hAnsi="Times New Roman" w:cs="Times New Roman"/>
                <w:sz w:val="24"/>
                <w:szCs w:val="24"/>
              </w:rPr>
              <w:t>, которым присваивается квалификация</w:t>
            </w:r>
          </w:p>
        </w:tc>
        <w:tc>
          <w:tcPr>
            <w:tcW w:w="848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41 % и более  - 5 баллов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36% – 40% - 4 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31%-35% - 3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26% – 30% - 2 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20% - 25% - 1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Под повышенной квалификац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ей понимается получение выпус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никами более высокого ра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ряда, чем предусмотрено уче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но-программной документац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СПО очной формы обучения на 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нец отчетного года (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),  вып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скники по ППКРС</w:t>
            </w:r>
            <w:r w:rsidR="00805F6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и ППССЗ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, получи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шие повышенную квалификацию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и в</w:t>
            </w:r>
            <w:r w:rsidR="00805F6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ыпускники по ППССЗ,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углубленной по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готовки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Вуп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F67" w:rsidRPr="005F2DDF" w:rsidRDefault="00805F6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Студенты, получившие повыше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ные разряды по нескольким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фессиям, учитываются один раз.</w:t>
            </w:r>
          </w:p>
          <w:p w:rsidR="00805F67" w:rsidRPr="005F2DDF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Студенты, получившие пов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шенные разряды и обучавшиеся по углубленной подготовке 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тываются один раз.</w:t>
            </w:r>
          </w:p>
          <w:p w:rsidR="005A22F7" w:rsidRPr="005F2DDF" w:rsidRDefault="00350840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840" w:rsidRPr="005F2DDF" w:rsidRDefault="00350840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Впк+Вуп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)/ Во*100%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05F67" w:rsidRPr="00081E36">
              <w:rPr>
                <w:rFonts w:ascii="Times New Roman" w:hAnsi="Times New Roman" w:cs="Times New Roman"/>
                <w:sz w:val="24"/>
                <w:szCs w:val="24"/>
              </w:rPr>
              <w:t>Отчет по итогам выпуска</w:t>
            </w:r>
          </w:p>
        </w:tc>
      </w:tr>
      <w:tr w:rsidR="00805F67" w:rsidRPr="00081E36" w:rsidTr="00350840">
        <w:trPr>
          <w:trHeight w:val="545"/>
        </w:trPr>
        <w:tc>
          <w:tcPr>
            <w:tcW w:w="816" w:type="dxa"/>
            <w:vMerge/>
            <w:shd w:val="clear" w:color="auto" w:fill="FFFFFF"/>
            <w:vAlign w:val="center"/>
          </w:tcPr>
          <w:p w:rsidR="00805F67" w:rsidRPr="00081E36" w:rsidRDefault="00805F6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805F67" w:rsidRPr="00081E36" w:rsidRDefault="00805F67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805F67" w:rsidRPr="00081E36" w:rsidRDefault="00805F67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3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Численность гр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ждан, подгото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ленных  по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граммам профе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сионального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чения, дополн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тельного профе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сионального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разования  по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говорам с пре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приятиями, орг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нами службы 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нятости насел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ния, индивид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альным догов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рам с гражд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848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987" w:type="dxa"/>
            <w:shd w:val="clear" w:color="auto" w:fill="FFFFFF"/>
            <w:noWrap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136 чел. и 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лее  - 5 баллов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102-135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68-101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34-67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1- 33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0 чел.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граждане,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шедшие профессиональное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чение, а также получившие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полнительное професси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по программам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реподготовки или повышения квалификации сп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циалистов в течение отче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976" w:type="dxa"/>
            <w:shd w:val="clear" w:color="auto" w:fill="FFFFFF"/>
          </w:tcPr>
          <w:p w:rsidR="00805F67" w:rsidRPr="00081E36" w:rsidRDefault="00805F6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Формы № ПО, № 1-ПК</w:t>
            </w:r>
          </w:p>
        </w:tc>
      </w:tr>
      <w:tr w:rsidR="00350840" w:rsidRPr="00081E36" w:rsidTr="005A22F7">
        <w:trPr>
          <w:trHeight w:val="410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350840" w:rsidRPr="00081E36" w:rsidRDefault="00350840" w:rsidP="005A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направлению –2</w:t>
            </w:r>
            <w:r w:rsidR="00BA01C7"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40" w:rsidRPr="00081E36" w:rsidTr="00EB5D6C">
        <w:trPr>
          <w:trHeight w:val="77"/>
        </w:trPr>
        <w:tc>
          <w:tcPr>
            <w:tcW w:w="816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зация молодого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ния, в том числе мол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дых людей, наход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щихся в трудной жизненной 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студе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тов очной формы обучения, пол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чивших госуда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акад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мическую ст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пендию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55% и более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49%-54%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43%-48%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37%-42%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31%-36%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350840" w:rsidRPr="00081E36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350840"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нее 30% - </w:t>
            </w:r>
            <w:r w:rsidR="00350840" w:rsidRPr="00081E36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студенты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ной формы обучения (К), обуча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щиеся за счет бюджетного ф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нансирования, и студенты, пол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чающие государственную акад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мическую стипендию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по 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стоянию на 31 января года сл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дующего за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="00026DFC"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026DFC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4 квартал </w:t>
            </w:r>
          </w:p>
          <w:p w:rsidR="00350840" w:rsidRPr="00081E36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0840" w:rsidRPr="00081E36" w:rsidTr="00350840">
        <w:trPr>
          <w:trHeight w:val="411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3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щихся с огран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ченными во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(в том числе инвал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дов) в общей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основным обр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со сроком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чения не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нее десяти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848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EB5D6C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4,1% и более  -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3,8%-4%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4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2.5%-3,7%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3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1,3%-2,4%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0,1%-1,2%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0%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обучающиеся по основным образовательным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граммам со сроком обуч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 не менее десяти месяцев (К) и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чающиеся с ограниченными во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 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 том числе инвалиды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Ковз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на конец отчетного 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Обучающийся, являющийся 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валидом и лицом с ограниче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новременно, учитывается один раз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Ковз</w:t>
            </w:r>
            <w:proofErr w:type="spellEnd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за 4 квартал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840" w:rsidRPr="00081E36" w:rsidTr="00350840">
        <w:trPr>
          <w:trHeight w:val="411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3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Удельный вес  детей-сирот и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тей, оста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шихся без поп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чения родителей,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а та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же лиц из их чи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DD4CDB" w:rsidRPr="005F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чавшихся по основным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со сроком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чения не менее десяти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сяцев   </w:t>
            </w:r>
          </w:p>
        </w:tc>
        <w:tc>
          <w:tcPr>
            <w:tcW w:w="848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14% и более - 5 баллов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10%  - 13% - 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7%  - 9% - 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4% - 6%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1% - 3% - 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менее 1% - 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обучающиеся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ной формы обучения по осно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програ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мам со сроком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чения не менее десяти месяцев (К) и обуча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щиеся из числа детей-сирот и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>, а также лица из их числа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Кдс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на конец отчетного 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Формула расчета:</w:t>
            </w:r>
            <w:r w:rsidR="00EB5D6C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Кдс</w:t>
            </w:r>
            <w:proofErr w:type="spellEnd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за 4 квартал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 №1  Наличие и движение контингента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B5D6C" w:rsidRPr="00081E36" w:rsidTr="00350840">
        <w:trPr>
          <w:trHeight w:val="411"/>
        </w:trPr>
        <w:tc>
          <w:tcPr>
            <w:tcW w:w="816" w:type="dxa"/>
            <w:vMerge/>
            <w:shd w:val="clear" w:color="auto" w:fill="FFFFFF"/>
            <w:vAlign w:val="center"/>
          </w:tcPr>
          <w:p w:rsidR="00EB5D6C" w:rsidRPr="00081E36" w:rsidRDefault="00EB5D6C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EB5D6C" w:rsidRPr="00081E36" w:rsidRDefault="00EB5D6C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EB5D6C" w:rsidRPr="00081E36" w:rsidRDefault="00EB5D6C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3" w:type="dxa"/>
            <w:shd w:val="clear" w:color="auto" w:fill="FFFFFF"/>
          </w:tcPr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выпускн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 из числа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тей-сирот и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тей, оставшихся без попечения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а также лиц из их числа</w:t>
            </w:r>
            <w:r w:rsidR="00DD4CDB" w:rsidRPr="005F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шихся по осно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ным образов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тельным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граммам со ср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ком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чения не менее десяти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сяцев   </w:t>
            </w:r>
          </w:p>
        </w:tc>
        <w:tc>
          <w:tcPr>
            <w:tcW w:w="848" w:type="dxa"/>
            <w:shd w:val="clear" w:color="auto" w:fill="FFFFFF"/>
          </w:tcPr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100%   - 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95%-99% - 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90%-94% - 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85%-89% - 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80%-84% - 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ниже 80%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Учитываются выпускники (со сроком обучения не менее 10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сяцев) из числа детей-сирот и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ния родителей, а также лица из их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</w:t>
            </w:r>
            <w:r w:rsidR="00DD4CDB" w:rsidRPr="005F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 док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менты установленного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разца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), на конец отчетного года и выпус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ники, из числа детей-сирот и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родителей, а также лиц из их числа</w:t>
            </w:r>
            <w:r w:rsidR="00DD4CDB" w:rsidRPr="005F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числящиеся на 01 я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варя отчетного года (В). </w:t>
            </w:r>
            <w:proofErr w:type="gramEnd"/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об итогах выпуска</w:t>
            </w:r>
          </w:p>
          <w:p w:rsidR="00EB5D6C" w:rsidRPr="005F2DDF" w:rsidRDefault="00EB5D6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планиру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 выпуске на начало отчетного года</w:t>
            </w:r>
          </w:p>
        </w:tc>
      </w:tr>
      <w:tr w:rsidR="00350840" w:rsidRPr="00081E36" w:rsidTr="00350840">
        <w:trPr>
          <w:trHeight w:val="841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3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Результаты уч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стия в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ластной спартакиаде (общекоман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ный 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чёт)</w:t>
            </w:r>
          </w:p>
        </w:tc>
        <w:tc>
          <w:tcPr>
            <w:tcW w:w="848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987" w:type="dxa"/>
            <w:shd w:val="clear" w:color="auto" w:fill="FFFFFF"/>
            <w:noWrap/>
          </w:tcPr>
          <w:p w:rsidR="005F2DDF" w:rsidRDefault="005F2DDF" w:rsidP="005612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призовые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та в одной или двух группах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баллов,  </w:t>
            </w:r>
          </w:p>
          <w:p w:rsidR="005F2DDF" w:rsidRDefault="005F2DDF" w:rsidP="005612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приняли участие в двух группах – 4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балла,</w:t>
            </w:r>
          </w:p>
          <w:p w:rsidR="005F2DDF" w:rsidRDefault="005F2DDF" w:rsidP="005612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няли участие в одной группе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балла, </w:t>
            </w:r>
          </w:p>
          <w:p w:rsidR="00A8125E" w:rsidRPr="005F2DDF" w:rsidRDefault="005F2DDF" w:rsidP="005612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приняли участие – 1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5F2DD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балл</w:t>
            </w:r>
          </w:p>
        </w:tc>
        <w:tc>
          <w:tcPr>
            <w:tcW w:w="3685" w:type="dxa"/>
            <w:shd w:val="clear" w:color="auto" w:fill="FFFFFF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Результаты учитываются в соо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ветствии с Положением о соре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нованиях Спартакиады среди ПОО ЯО, утверждённом депа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таментом образования Яросла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ской области, агентством по фи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культуре и спорту Яр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славской области и НП «Спо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тивный клуб «Буревес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ник – Верхняя Волга».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Под группами имеются в виду - мужская и женская  команды, принявшие участие в 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четном количестве видов соревнов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026DFC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Призовые места определ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ются по общекомандному зачёту в  одной или двух группах</w:t>
            </w:r>
          </w:p>
          <w:p w:rsidR="00A8125E" w:rsidRPr="005F2DDF" w:rsidRDefault="00A8125E" w:rsidP="00A8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результатам по итогам предыдущего учебного 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  <w:shd w:val="clear" w:color="auto" w:fill="FFFFFF"/>
          </w:tcPr>
          <w:p w:rsidR="00350840" w:rsidRPr="00081E36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Данные НП «Спорти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ный клуб «Буревестник – Верхняя Волга</w:t>
            </w:r>
          </w:p>
          <w:p w:rsidR="00026DFC" w:rsidRPr="00081E36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FC" w:rsidRPr="00081E36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FC" w:rsidRPr="00081E36" w:rsidTr="00350840">
        <w:trPr>
          <w:trHeight w:val="680"/>
        </w:trPr>
        <w:tc>
          <w:tcPr>
            <w:tcW w:w="816" w:type="dxa"/>
            <w:vMerge/>
            <w:shd w:val="clear" w:color="auto" w:fill="FFFFFF"/>
            <w:vAlign w:val="center"/>
          </w:tcPr>
          <w:p w:rsidR="00026DFC" w:rsidRPr="00081E36" w:rsidRDefault="00026DFC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26DFC" w:rsidRPr="00081E36" w:rsidRDefault="00026DFC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26DFC" w:rsidRPr="00081E36" w:rsidRDefault="00026DFC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83" w:type="dxa"/>
            <w:shd w:val="clear" w:color="auto" w:fill="FFFFFF"/>
          </w:tcPr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учас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ников  олимпиад, ко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курсов муниц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пального, реги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нального, фед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рального и ме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дународного уровней (без учёта оли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пиад, конкурсов,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мых внутри ПОО) </w:t>
            </w:r>
            <w:proofErr w:type="gramEnd"/>
          </w:p>
        </w:tc>
        <w:tc>
          <w:tcPr>
            <w:tcW w:w="848" w:type="dxa"/>
            <w:shd w:val="clear" w:color="auto" w:fill="FFFFFF"/>
          </w:tcPr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026DFC" w:rsidRPr="005F2DDF" w:rsidRDefault="005F2DDF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9%. и более – 5 </w:t>
            </w:r>
            <w:r w:rsidR="00026DFC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баллов,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7% - 8 %.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 балла,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5% - 6 %.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балла,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3% - 4 %.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балла,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2%. –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балл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0% - 0 баллов</w:t>
            </w:r>
          </w:p>
        </w:tc>
        <w:tc>
          <w:tcPr>
            <w:tcW w:w="3685" w:type="dxa"/>
            <w:shd w:val="clear" w:color="auto" w:fill="FFFFFF"/>
          </w:tcPr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Учитываются обучающиеся, принявшие участие в муниц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пальных, региональных, фед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ральных, международных оли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пиадах, конкурсах, в т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сах профессионального масте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ства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и контингент обуча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щихся очной формы обуч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 (К).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, принявший 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стие последовательно в реги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нальном, федеральном и межд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народном конкурсах, засчитыв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ется как три учас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026DFC" w:rsidRPr="00081E36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Копии грамот, дипл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мов, серт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фикатов</w:t>
            </w:r>
          </w:p>
        </w:tc>
      </w:tr>
      <w:tr w:rsidR="00350840" w:rsidRPr="00081E36" w:rsidTr="005F2DDF">
        <w:trPr>
          <w:trHeight w:val="3020"/>
        </w:trPr>
        <w:tc>
          <w:tcPr>
            <w:tcW w:w="816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350840" w:rsidRPr="00081E36" w:rsidRDefault="0035084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350840" w:rsidRPr="00081E36" w:rsidRDefault="0035084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983" w:type="dxa"/>
            <w:shd w:val="clear" w:color="auto" w:fill="auto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бедителей и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зеров (лауре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  <w:r w:rsidR="00026DFC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ных и реги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нальных оли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пиад, ко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курсов профессионал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ного ма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терства, победителей движения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7" w:type="dxa"/>
            <w:shd w:val="clear" w:color="auto" w:fill="auto"/>
            <w:noWrap/>
          </w:tcPr>
          <w:p w:rsidR="00026DFC" w:rsidRPr="005F2DDF" w:rsidRDefault="00026DFC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чел. – 1 балл (не более 5 ба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лов)</w:t>
            </w:r>
          </w:p>
        </w:tc>
        <w:tc>
          <w:tcPr>
            <w:tcW w:w="3685" w:type="dxa"/>
            <w:shd w:val="clear" w:color="auto" w:fill="auto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Засчитывается как участник,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лучивший на олимпиаде, конку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се соответствующий 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кумент (диплом, свидетельство, серт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фикат и т.д.)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Победа командой засчитывае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 как один победитель.</w:t>
            </w:r>
          </w:p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Если победитель движения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готовился двумя и 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лее ПОО, его подготовка засч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тывается каждому образовател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ному учреждению. В зачёт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нимаются победители</w:t>
            </w:r>
            <w:r w:rsidR="00026DFC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и призеры регионального этапа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, набравшие 500 и 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лее баллов по ит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гам конкурса.</w:t>
            </w:r>
          </w:p>
        </w:tc>
        <w:tc>
          <w:tcPr>
            <w:tcW w:w="2976" w:type="dxa"/>
            <w:shd w:val="clear" w:color="auto" w:fill="auto"/>
          </w:tcPr>
          <w:p w:rsidR="00350840" w:rsidRPr="005F2DDF" w:rsidRDefault="0035084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Копии грамот, дипл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мов, серт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фикатов</w:t>
            </w:r>
          </w:p>
        </w:tc>
      </w:tr>
      <w:tr w:rsidR="00947830" w:rsidRPr="00081E36" w:rsidTr="005F2DDF">
        <w:trPr>
          <w:trHeight w:val="3020"/>
        </w:trPr>
        <w:tc>
          <w:tcPr>
            <w:tcW w:w="816" w:type="dxa"/>
            <w:vMerge/>
            <w:shd w:val="clear" w:color="auto" w:fill="FFFFFF"/>
            <w:vAlign w:val="center"/>
          </w:tcPr>
          <w:p w:rsidR="00947830" w:rsidRPr="00081E36" w:rsidRDefault="0094783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947830" w:rsidRPr="00081E36" w:rsidRDefault="00947830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947830" w:rsidRPr="005F2DDF" w:rsidRDefault="00947830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983" w:type="dxa"/>
            <w:shd w:val="clear" w:color="auto" w:fill="auto"/>
          </w:tcPr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Доля выпускн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ков очной фо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мы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чения, участвовавших в выполнении в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дов испытаний (тестов), норм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тивов, требов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ний к оценке уровня знаний и умений, уст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новленных Вс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российским физкультурно-спортивным комплексом «Готов к труду и обороне» (ГТО)</w:t>
            </w:r>
          </w:p>
        </w:tc>
        <w:tc>
          <w:tcPr>
            <w:tcW w:w="848" w:type="dxa"/>
            <w:shd w:val="clear" w:color="auto" w:fill="auto"/>
          </w:tcPr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auto"/>
            <w:noWrap/>
          </w:tcPr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100% - 5 баллов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90%-99% - 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75%-89% - 3 балла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60%-74% - 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50% - 59% -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50% и менее- 0 баллов</w:t>
            </w:r>
          </w:p>
        </w:tc>
        <w:tc>
          <w:tcPr>
            <w:tcW w:w="3685" w:type="dxa"/>
            <w:shd w:val="clear" w:color="auto" w:fill="auto"/>
          </w:tcPr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Учитывается общая числе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ность выпускников, прошедших итог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вую аттестацию и имеющих 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новную или подготовительную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прошедшие итоговую атт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стацию и имеющие о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AE8" w:rsidRPr="005F2DDF">
              <w:rPr>
                <w:rFonts w:ascii="Times New Roman" w:hAnsi="Times New Roman" w:cs="Times New Roman"/>
                <w:sz w:val="24"/>
                <w:szCs w:val="24"/>
              </w:rPr>
              <w:t>новную или подготовительную группы здоровья, участвовавшие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полнении видов испытаний (те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тов), нормативов, требований к оценке уровня знаний и умений, установленных Всероссийским физкультурно-спортивным ко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плексом «Готов к труду и обор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не» (ГТО)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Вучгто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E3AE8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</w:p>
          <w:p w:rsidR="00947830" w:rsidRPr="005F2DDF" w:rsidRDefault="00947830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auto"/>
          </w:tcPr>
          <w:p w:rsidR="00947830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Информация от админ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страторов мест тестиров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81E36" w:rsidRPr="00081E36" w:rsidTr="00350840">
        <w:trPr>
          <w:trHeight w:val="1122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очной фо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об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вып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щенных из ПОО со зна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ГТО 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10% и более 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5%-9% - 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2%-4% - 2 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1% - 2% -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0 % - 0 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Учитывается общая числе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ность выпускников, прошедших итог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вую аттестацию (Во) и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, вып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щенные со значком ГТО 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Вгто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Вгто</w:t>
            </w:r>
            <w:proofErr w:type="spellEnd"/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о*100%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Информация от админ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страторов мест тестиров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81E36" w:rsidRPr="00081E36" w:rsidTr="005A22F7">
        <w:trPr>
          <w:trHeight w:val="447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45 баллов</w:t>
            </w:r>
          </w:p>
        </w:tc>
        <w:tc>
          <w:tcPr>
            <w:tcW w:w="2976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E36" w:rsidRPr="00081E36" w:rsidTr="00350840">
        <w:trPr>
          <w:trHeight w:val="841"/>
        </w:trPr>
        <w:tc>
          <w:tcPr>
            <w:tcW w:w="816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Обеспечение регионал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соц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ально-экономич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ских задач и инновацио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деятел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ций, меропри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тий с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циальной 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правленности на 200 обуча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щихся ПОО.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4,1 и более – 5 </w:t>
            </w:r>
            <w:r w:rsidR="005A22F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5A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3,1-4,0 -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4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081E36" w:rsidRPr="00081E36" w:rsidRDefault="005A22F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081E36"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-3,0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E36" w:rsidRPr="00081E3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1,1- 2,0 </w:t>
            </w:r>
            <w:r w:rsidR="005A22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0,5 – 1,0 </w:t>
            </w:r>
            <w:r w:rsidR="005A22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1E36" w:rsidRPr="00081E36" w:rsidRDefault="00081E36" w:rsidP="005A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– 0,4 </w:t>
            </w:r>
            <w:r w:rsidR="005A22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Учитывается количество акций, мероприятий социальной 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правленности (Ка), в кот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рых приняли участие не менее 15 обучающихся ПОО и общий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тингент очной формы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начал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и  конец 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четного года.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*200/((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Кн+Кк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)/2)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Если в акции, мероприятии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нимает участие большое колич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ство обучающихся, то ее следует считать как несколько акций из расчета: количество участников делить на 15, окру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ляя до целого чи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2976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4 квартал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Приказы, благодарстве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 письма, грам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ты и другие документы гос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дарственных и общес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венных организаций, по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ждающие участие в акциях социальной 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правленности (к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пии)</w:t>
            </w:r>
          </w:p>
        </w:tc>
      </w:tr>
      <w:tr w:rsidR="00081E36" w:rsidRPr="00081E36" w:rsidTr="00350840">
        <w:trPr>
          <w:trHeight w:val="841"/>
        </w:trPr>
        <w:tc>
          <w:tcPr>
            <w:tcW w:w="816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ПОО федеральных,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гиональных и муниципал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федеральное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региональное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роприятие–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ное мер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приятие –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(не более 5 баллов по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казателю)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Учитывается мероприятия орг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низованные и пров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денные ПОО, за исключением мероприятий, указанных в п. 4.1.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Копия распорядител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ного документа</w:t>
            </w:r>
          </w:p>
        </w:tc>
      </w:tr>
      <w:tr w:rsidR="00081E36" w:rsidRPr="00081E36" w:rsidTr="00567E52">
        <w:trPr>
          <w:trHeight w:val="77"/>
        </w:trPr>
        <w:tc>
          <w:tcPr>
            <w:tcW w:w="816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Численность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дагогических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ботников, име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щих статус эк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пертов, привл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каемых для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ведения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цедур госуда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аккредитации, аттестации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 образ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вания и экспертов учебных мат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риалов, включё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ных в федерал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ную базу данных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чел.-1 балл (не более 5 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эксперты,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шедшие обучение и имеющие соответствующий документ 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Приказы ДО ЯО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Свидетельство, сертиф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кат эк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перта</w:t>
            </w:r>
          </w:p>
        </w:tc>
      </w:tr>
      <w:tr w:rsidR="00081E36" w:rsidRPr="00081E36" w:rsidTr="00350840">
        <w:trPr>
          <w:trHeight w:val="841"/>
        </w:trPr>
        <w:tc>
          <w:tcPr>
            <w:tcW w:w="816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Численность п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дагогич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ских работников, имеющих статус экспертов дв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WorldSkil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7" w:type="dxa"/>
            <w:shd w:val="clear" w:color="auto" w:fill="FFFFFF"/>
            <w:noWrap/>
          </w:tcPr>
          <w:p w:rsidR="005F2DDF" w:rsidRDefault="005F2DDF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экспе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та, сертифиц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рованного со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зом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A0C01">
              <w:rPr>
                <w:sz w:val="27"/>
                <w:szCs w:val="27"/>
              </w:rPr>
              <w:t xml:space="preserve">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5 баллов, </w:t>
            </w:r>
          </w:p>
          <w:p w:rsidR="00081E36" w:rsidRPr="005F2DDF" w:rsidRDefault="005F2DDF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экспе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тов демонстр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ционному экз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мену – 1 человек 1 балл (не более 5 ба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5F2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эксперты,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шедшие обучение и имеющие соответствующий документ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5F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Сертификат экспе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081E36" w:rsidRPr="00081E36" w:rsidTr="00350840">
        <w:trPr>
          <w:trHeight w:val="841"/>
        </w:trPr>
        <w:tc>
          <w:tcPr>
            <w:tcW w:w="816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983" w:type="dxa"/>
            <w:shd w:val="clear" w:color="auto" w:fill="auto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Удельный вес основных обр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со сроком обучения не менее 10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сяцев, реализу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мых с примен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нием электро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ного обуч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48" w:type="dxa"/>
            <w:shd w:val="clear" w:color="auto" w:fill="auto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auto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81% и более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66%-80% - 4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51%-65% - 3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36%-50% - 2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21% - 35% -  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0% - 20%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3685" w:type="dxa"/>
            <w:shd w:val="clear" w:color="auto" w:fill="auto"/>
          </w:tcPr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Понятие «электронное обуч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ние» используется в соответс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вии со ст. 16 Закона РФ «Об образов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нии в Российской Федер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ции»: «Под электронным обучением поним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ется организация образ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с применением 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держащейся в базах данных и 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пользуемой при реализации обр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информ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ции и обеспечивающих ее обр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ботку информационных технол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гий, технич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ских средств, а также информ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ционно-телекоммуникационных сетей, обеспечивающих передачу по 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 связи указанной информ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ции, взаимодействие обучающи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 и педагогических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ботников». </w:t>
            </w:r>
          </w:p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Учитывается количество образ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вательных программ со сроком обучения не менее 10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сяцев (П), реализуемых в ПОО и кол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чество образовательных программ со сроком обучения не менее 10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сяцев, реализуемых с применен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ем электронного об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чения (Пэ). </w:t>
            </w:r>
          </w:p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Формула расч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программам СПО -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чет ФСН № СПО-1 (ра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дел 1.2.)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 стальным программам – информация из ПОО</w:t>
            </w:r>
          </w:p>
        </w:tc>
      </w:tr>
      <w:tr w:rsidR="00081E36" w:rsidRPr="00081E36" w:rsidTr="00350840">
        <w:trPr>
          <w:trHeight w:val="841"/>
        </w:trPr>
        <w:tc>
          <w:tcPr>
            <w:tcW w:w="816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СПО, реализу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мых с примен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нием сетевой фо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более 40%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30% - 39% - 4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20% - 29% - 3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10% - 19% - 2 балла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1% - 9% -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0% - 0 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Понятие «сетевая форма» 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пользуется в соответствии с 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коном РФ «Об образовании в Российской Федерации»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Учитывается количество образ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вательных программ СПО (П), реализуемых в ПОО и количес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 программ СПО, реализуемых с применением сетевой формы обучения (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) с приложением копий дог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воров.</w:t>
            </w:r>
          </w:p>
          <w:p w:rsidR="00081E36" w:rsidRPr="005F2DDF" w:rsidRDefault="00081E36" w:rsidP="00D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Отчет ФСН № СПО-1 (раздел 1.2.)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Профессионально-квалификационная стру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тура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договоров о сет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вой форме реализации программ.</w:t>
            </w:r>
          </w:p>
        </w:tc>
      </w:tr>
      <w:tr w:rsidR="00081E36" w:rsidRPr="00081E36" w:rsidTr="00D1022B">
        <w:trPr>
          <w:trHeight w:val="70"/>
        </w:trPr>
        <w:tc>
          <w:tcPr>
            <w:tcW w:w="816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5F2DDF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3" w:type="dxa"/>
            <w:shd w:val="clear" w:color="auto" w:fill="FFFFFF"/>
          </w:tcPr>
          <w:p w:rsidR="005A22F7" w:rsidRPr="005F2DDF" w:rsidRDefault="00081E36" w:rsidP="00477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ОПОП СПО, реализуемых с внедрением эл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ментов дуальн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го обучения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1 программа – 1 балл (но не б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лее 5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основные профе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сиональные образовательные программы СПО, 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реализуемые с внедрением элементов дуальн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обучения, 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 приложением копий дог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воров, соглашений.</w:t>
            </w:r>
          </w:p>
          <w:p w:rsidR="00477CB4" w:rsidRPr="005F2DDF" w:rsidRDefault="00477CB4" w:rsidP="00477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на обсуждение на итоговом заседании группы.</w:t>
            </w:r>
          </w:p>
        </w:tc>
        <w:tc>
          <w:tcPr>
            <w:tcW w:w="2976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СПО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Договоры, соглашения о д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альном обучении</w:t>
            </w:r>
          </w:p>
        </w:tc>
      </w:tr>
      <w:tr w:rsidR="00081E36" w:rsidRPr="00081E36" w:rsidTr="005A22F7">
        <w:trPr>
          <w:trHeight w:val="326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D1022B" w:rsidRDefault="00081E36" w:rsidP="005A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 - 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баллов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81E36" w:rsidRPr="00081E36" w:rsidRDefault="00081E36" w:rsidP="005A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E36" w:rsidRPr="00081E36" w:rsidTr="0056122C">
        <w:trPr>
          <w:trHeight w:val="553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081E36" w:rsidRDefault="00081E36" w:rsidP="005A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Максимальное количество баллов  по блоку I. «Показатели результативности» - 145 баллов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81E36" w:rsidRPr="00081E36" w:rsidRDefault="00081E36" w:rsidP="005A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E36" w:rsidRPr="00081E36" w:rsidTr="00350840">
        <w:trPr>
          <w:trHeight w:val="186"/>
        </w:trPr>
        <w:tc>
          <w:tcPr>
            <w:tcW w:w="14742" w:type="dxa"/>
            <w:gridSpan w:val="8"/>
            <w:shd w:val="clear" w:color="auto" w:fill="FFFFFF"/>
            <w:vAlign w:val="center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II. Ресурсное обеспечение результатов образовательной деятельности ПОО</w:t>
            </w:r>
          </w:p>
        </w:tc>
      </w:tr>
      <w:tr w:rsidR="00081E36" w:rsidRPr="00081E36" w:rsidTr="00D1022B">
        <w:trPr>
          <w:trHeight w:val="70"/>
        </w:trPr>
        <w:tc>
          <w:tcPr>
            <w:tcW w:w="816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Научное, учебно-методич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ское, исследов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тельское обеспеч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де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ПОО</w:t>
            </w: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вационных и экспериментал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ных площ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док, созданных в ц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лях  разрабо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ки и апробации 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учных, уче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ных, учебно-методич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ских, организацио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но-управленч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ских мат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риалов.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 ре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лизация иннов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ционных прое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тов и пр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грамм, признанных ф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деральными или реги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нальными инновационн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ми площа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ками (в соо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со статьей 20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Закона РФ «Об образов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нии в Российской Федер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федеральная площадка – 5 баллов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региональная площадка – 3 балла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курсе инновац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онных 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щадок – 1 балл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щадки и  не уч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стие в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курсе – 0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более 5 баллов по 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казателю)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инновацио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 и экспериментальные площа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ки, созданные приказами Министе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ства образования и на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ки РФ, других федеральных мин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стерств и ведомств, обществе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организаций, имеющих ст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тус федеральных,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партамента образования Ярославской обла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 и функци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нирующие не менее полуг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 отчете указываются рекв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зиты документа, на основании котор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создана 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щадка, её тема.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Подтверждением участия в ко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курсе являются выписка из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токола и (или)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скри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экрана электронной почты, подтве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ждающего отправление и пол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чение пакета документов в эле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тронном виде в адрес организ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торов конкурса.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Ресурсные,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многофунционал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центры, специализирова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 центры компетенций, це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тры профессиональной реабил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тации инвалидов и другие анал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гичные структурные подраздел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 коллекти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ного пользования, а также площадки по компете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циям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пок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 не учитываются</w:t>
            </w:r>
          </w:p>
        </w:tc>
        <w:tc>
          <w:tcPr>
            <w:tcW w:w="2976" w:type="dxa"/>
            <w:shd w:val="clear" w:color="auto" w:fill="FFFFFF"/>
            <w:noWrap/>
          </w:tcPr>
          <w:p w:rsid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ИРО ЯО,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D102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Количество нау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но-методических мероприятий, учебно-методических (семинаров, ко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ференций, фор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мов), презенту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щих опыт де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ПОО 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987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и более мер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 -5 баллов,</w:t>
            </w:r>
          </w:p>
          <w:p w:rsidR="005A22F7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меропри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-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балла, 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 не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водились – </w:t>
            </w:r>
            <w:r w:rsidR="005A22F7"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мероприятия,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ганизованные ПОО и проведе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ные с участием работников др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гих образовательных учрежд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ний, научных и методических органов, федеральных или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гиональных органов управл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Кроме мероприятий, указанных в п.4.1 и п. 4.2.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67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публ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каций, воше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ших в Книжную летопись, лет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пись журнал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ных статей Ро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рации, осв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щающих опыт деятельности и направления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боты ПОО 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987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публикация – 1 балл (но не б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 5 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публикации, 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шедшие отдельными книгами, брошюрами, журнальными статьями и отр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жающими опыт деятельности и направления 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боты ПОО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публик</w:t>
            </w: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с указанием номера </w:t>
            </w:r>
            <w:r w:rsidRPr="005F2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ISBN</w:t>
            </w: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новных профе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ных пр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грамм СПО, получивших обществе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но-профессионал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ную аккредит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цию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</w:tcPr>
          <w:p w:rsidR="00D1022B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программа – 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1 балл (но не б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лее 5</w:t>
            </w:r>
            <w:r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аккредитация (далее – ПОА)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фессиональных образов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тельных программ представляет собой признание качества и уровня по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готовки выпускников, освоивших такую образовательную програ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му в конкретной организации, осуществляющей образовател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деятельность,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вечающими требованиям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фессиональных стандартов, тр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бованиям рынка труда к специ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листам, рабочим и служащим соответствующего профиля.</w:t>
            </w:r>
          </w:p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ПОА может быть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получена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 у 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дельных работодателей, явля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щимися крупными ведущими предприятиями (орган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зациями) для отдельной отрасли, в объед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нениях работод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телей, а также в уполномоченных ими организац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081E36" w:rsidRPr="005F2DDF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Подтверждением ПОА являе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ся наличие соответствующего док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мента (свидетельства), выда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ного организацией, включенной в соо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ветствующий перечень (реестр).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опред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лены в Федеральном зак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не от 29 декабря 2012 г. № 273-ФЗ «Об образов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нии в Российской Федер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ции», ст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тья 96 (с учетом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. 10 ст. 96, вступившей в силу с 1 января 2017 г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ОПОП СПО, </w:t>
            </w:r>
            <w:proofErr w:type="gramStart"/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пряженных</w:t>
            </w:r>
            <w:proofErr w:type="gramEnd"/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комп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тенциями </w:t>
            </w:r>
            <w:proofErr w:type="spellStart"/>
            <w:r w:rsidRPr="005F2D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, в общей числе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ности реализу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мых ОПОП СПО</w:t>
            </w:r>
          </w:p>
        </w:tc>
        <w:tc>
          <w:tcPr>
            <w:tcW w:w="848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</w:tcPr>
          <w:p w:rsidR="00081E36" w:rsidRPr="005F2DDF" w:rsidRDefault="005A22F7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1 программа – 1 </w:t>
            </w:r>
            <w:r w:rsidR="00081E36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 (но не б</w:t>
            </w:r>
            <w:r w:rsidR="00081E36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81E36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лее 5</w:t>
            </w:r>
            <w:r w:rsidR="00081E36" w:rsidRPr="005F2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1E36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Учитываются основные профе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сиональные образовательные программы СПО, в которые вн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сены изменения, соответству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щие компетенциям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- в вариативную часть в виде 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дельных предметов, модулей;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- в рабочие программы </w:t>
            </w:r>
            <w:proofErr w:type="gram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в том числе учебной практ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ки) в виде  отдельных м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дулей;</w:t>
            </w:r>
          </w:p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- в контрольно-измерительные материалы для итоговой аттест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5F2DDF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ФСН </w:t>
            </w:r>
            <w:r w:rsidR="005A22F7"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№ СПО - М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ниторинг </w:t>
            </w:r>
          </w:p>
        </w:tc>
      </w:tr>
      <w:tr w:rsidR="00081E36" w:rsidRPr="00081E36" w:rsidTr="00350840">
        <w:trPr>
          <w:trHeight w:val="427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Максимальное количество баллов по направлению – 25 баллов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чающихся по основным обр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зовательным програ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мам со сроком реализ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ции не менее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сяти месяцев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ной формы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лучения образ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вания на одного педагогическ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го работника (штатные преп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даватели и ма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тера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чел. и б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  – 5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11,4 -13,9 чел.- 4 балла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9,8-11,3 чел. – 3 балла;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8,2-9,7 –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7,1-8,1- 1 балл;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7 чел.– 0 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 педагогическим работн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кам в соответствии отн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сятся:</w:t>
            </w:r>
          </w:p>
          <w:p w:rsidR="00081E36" w:rsidRPr="00081E36" w:rsidRDefault="00081E36" w:rsidP="001C62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прои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обучения, препод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ватели-организаторы ОБЖ, рук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водители (преподаватели) физ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ческого восп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</w:p>
          <w:p w:rsidR="00081E36" w:rsidRPr="00081E36" w:rsidRDefault="00081E36" w:rsidP="001C62B3">
            <w:pPr>
              <w:pStyle w:val="ac"/>
              <w:spacing w:before="0" w:beforeAutospacing="0" w:after="0"/>
            </w:pPr>
            <w:r w:rsidRPr="00081E36">
              <w:t xml:space="preserve">Работники учитываются </w:t>
            </w:r>
            <w:r w:rsidRPr="00081E36">
              <w:rPr>
                <w:iCs/>
              </w:rPr>
              <w:t>без внешних совместителей и раб</w:t>
            </w:r>
            <w:r w:rsidRPr="00081E36">
              <w:rPr>
                <w:iCs/>
              </w:rPr>
              <w:t>о</w:t>
            </w:r>
            <w:r w:rsidRPr="00081E36">
              <w:rPr>
                <w:iCs/>
              </w:rPr>
              <w:t>тающих по договорам гражда</w:t>
            </w:r>
            <w:r w:rsidRPr="00081E36">
              <w:rPr>
                <w:iCs/>
              </w:rPr>
              <w:t>н</w:t>
            </w:r>
            <w:r w:rsidRPr="00081E36">
              <w:rPr>
                <w:iCs/>
              </w:rPr>
              <w:t xml:space="preserve">ско-правового характера </w:t>
            </w:r>
            <w:r w:rsidRPr="00081E36">
              <w:t>по с</w:t>
            </w:r>
            <w:r w:rsidRPr="00081E36">
              <w:t>о</w:t>
            </w:r>
            <w:r w:rsidRPr="00081E36">
              <w:t>стоянию на 01 октября о</w:t>
            </w:r>
            <w:r w:rsidRPr="00081E36">
              <w:t>т</w:t>
            </w:r>
            <w:r w:rsidRPr="00081E36">
              <w:t>четного года (дата составления отчета по форме ФСН № СПО-1).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оч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(контингент очной формы обучения)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пед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(численность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дагогич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ских работников) = чел.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ФСН № СПО-1</w:t>
            </w:r>
          </w:p>
        </w:tc>
      </w:tr>
      <w:tr w:rsidR="00081E36" w:rsidRPr="00081E36" w:rsidTr="00350840">
        <w:trPr>
          <w:trHeight w:val="427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675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шта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педаг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р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в общей числе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7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штатных работников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 и более – 5 баллов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55-59 % - 4 балла;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50-54 – 3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45-49% -2 балла;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40-44% - 1 балл;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40% - 0 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c"/>
              <w:spacing w:before="0" w:beforeAutospacing="0" w:after="0"/>
            </w:pPr>
            <w:r w:rsidRPr="00081E36">
              <w:t xml:space="preserve">Работники учитываются </w:t>
            </w:r>
            <w:r w:rsidRPr="00081E36">
              <w:rPr>
                <w:iCs/>
              </w:rPr>
              <w:t>без внешних совместителей и раб</w:t>
            </w:r>
            <w:r w:rsidRPr="00081E36">
              <w:rPr>
                <w:iCs/>
              </w:rPr>
              <w:t>о</w:t>
            </w:r>
            <w:r w:rsidRPr="00081E36">
              <w:rPr>
                <w:iCs/>
              </w:rPr>
              <w:t>тающих по договорам гражда</w:t>
            </w:r>
            <w:r w:rsidRPr="00081E36">
              <w:rPr>
                <w:iCs/>
              </w:rPr>
              <w:t>н</w:t>
            </w:r>
            <w:r w:rsidRPr="00081E36">
              <w:rPr>
                <w:iCs/>
              </w:rPr>
              <w:t xml:space="preserve">ско-правового характера </w:t>
            </w:r>
            <w:r w:rsidRPr="00081E36">
              <w:t>по с</w:t>
            </w:r>
            <w:r w:rsidRPr="00081E36">
              <w:t>о</w:t>
            </w:r>
            <w:r w:rsidRPr="00081E36">
              <w:t>стоянию на 01 октября о</w:t>
            </w:r>
            <w:r w:rsidRPr="00081E36">
              <w:t>т</w:t>
            </w:r>
            <w:r w:rsidRPr="00081E36">
              <w:t>четного года (дата составления отчета по форме ФСН № СПО-1).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пед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(численность штатных пед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работников)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щая численность работников ПОО) = %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Отчет ФСН № СПО-1</w:t>
            </w:r>
          </w:p>
        </w:tc>
      </w:tr>
      <w:tr w:rsidR="00081E36" w:rsidRPr="00081E36" w:rsidTr="00350840">
        <w:trPr>
          <w:trHeight w:val="695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работн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возра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до 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 лет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штатных педаг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рабо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5A22F7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30 % и более –</w:t>
            </w:r>
            <w:r w:rsidR="00081E36"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1E36"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25-29% - 4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20-24% - 3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15-19% - 2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10-14% - 1 балл;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10% - 0 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c"/>
              <w:spacing w:before="0" w:beforeAutospacing="0" w:after="0"/>
              <w:rPr>
                <w:iCs/>
              </w:rPr>
            </w:pPr>
            <w:r w:rsidRPr="00081E36">
              <w:lastRenderedPageBreak/>
              <w:t xml:space="preserve">Работники учитываются </w:t>
            </w:r>
            <w:r w:rsidRPr="00081E36">
              <w:rPr>
                <w:iCs/>
              </w:rPr>
              <w:t>без внешних совместителей и раб</w:t>
            </w:r>
            <w:r w:rsidRPr="00081E36">
              <w:rPr>
                <w:iCs/>
              </w:rPr>
              <w:t>о</w:t>
            </w:r>
            <w:r w:rsidRPr="00081E36">
              <w:rPr>
                <w:iCs/>
              </w:rPr>
              <w:t>тающих по договорам гражда</w:t>
            </w:r>
            <w:r w:rsidRPr="00081E36">
              <w:rPr>
                <w:iCs/>
              </w:rPr>
              <w:t>н</w:t>
            </w:r>
            <w:r w:rsidRPr="00081E36">
              <w:rPr>
                <w:iCs/>
              </w:rPr>
              <w:lastRenderedPageBreak/>
              <w:t xml:space="preserve">ско-правового характера </w:t>
            </w:r>
            <w:r w:rsidRPr="00081E36">
              <w:t>по с</w:t>
            </w:r>
            <w:r w:rsidRPr="00081E36">
              <w:t>о</w:t>
            </w:r>
            <w:r w:rsidRPr="00081E36">
              <w:t>стоянию на 01 октября о</w:t>
            </w:r>
            <w:r w:rsidRPr="00081E36">
              <w:t>т</w:t>
            </w:r>
            <w:r w:rsidRPr="00081E36">
              <w:t>четного года (дата составления отчета по форме ФСН № СПО-1).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45</w:t>
            </w:r>
            <w:r w:rsidRPr="00081E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(работники в возрасте до 40 лет)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(общая численность 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ботников ПОО) = %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ФСН № СПО-1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ФСН № </w:t>
            </w:r>
            <w:proofErr w:type="spellStart"/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СПО-М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ниторинг</w:t>
            </w:r>
            <w:proofErr w:type="spellEnd"/>
          </w:p>
        </w:tc>
      </w:tr>
      <w:tr w:rsidR="00081E36" w:rsidRPr="00081E36" w:rsidTr="00350840">
        <w:trPr>
          <w:trHeight w:val="695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педагог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ческих работн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ков, аттестова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на первую и высшую квал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фикационные категории в 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щей численн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сти штатных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дагогических 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ботников (без внешних 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вместит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70 % и более – 5 баллов;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60-69% - 4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50-59% - 3 балла;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40-49%- 2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30-39% - 1 балл;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30 % - 0 баллов.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c"/>
              <w:spacing w:before="0" w:beforeAutospacing="0" w:after="0"/>
            </w:pPr>
            <w:r w:rsidRPr="00081E36">
              <w:t>Работники учитываются без внешних совместителей и раб</w:t>
            </w:r>
            <w:r w:rsidRPr="00081E36">
              <w:t>о</w:t>
            </w:r>
            <w:r w:rsidRPr="00081E36">
              <w:t>тающих по договорам гражда</w:t>
            </w:r>
            <w:r w:rsidRPr="00081E36">
              <w:t>н</w:t>
            </w:r>
            <w:r w:rsidRPr="00081E36">
              <w:t>ско-правового характера по с</w:t>
            </w:r>
            <w:r w:rsidRPr="00081E36">
              <w:t>о</w:t>
            </w:r>
            <w:r w:rsidRPr="00081E36">
              <w:t>стоянию на 01 октября о</w:t>
            </w:r>
            <w:r w:rsidRPr="00081E36">
              <w:t>т</w:t>
            </w:r>
            <w:r w:rsidRPr="00081E36">
              <w:t>четного года (дата составления отчета по форме ФСН № СПО-1).</w:t>
            </w:r>
          </w:p>
          <w:p w:rsidR="00081E36" w:rsidRPr="00081E36" w:rsidRDefault="00081E36" w:rsidP="001C62B3">
            <w:pPr>
              <w:pStyle w:val="ac"/>
              <w:spacing w:before="0" w:beforeAutospacing="0" w:after="0"/>
            </w:pPr>
            <w:proofErr w:type="spellStart"/>
            <w:r w:rsidRPr="00081E36">
              <w:t>Ркв</w:t>
            </w:r>
            <w:proofErr w:type="spellEnd"/>
            <w:r w:rsidRPr="00081E36">
              <w:t xml:space="preserve"> (численность педагогич</w:t>
            </w:r>
            <w:r w:rsidRPr="00081E36">
              <w:t>е</w:t>
            </w:r>
            <w:r w:rsidRPr="00081E36">
              <w:t>ских работников, имеющих 1 и вы</w:t>
            </w:r>
            <w:r w:rsidRPr="00081E36">
              <w:t>с</w:t>
            </w:r>
            <w:r w:rsidRPr="00081E36">
              <w:t xml:space="preserve">шую категории) / </w:t>
            </w:r>
            <w:proofErr w:type="spellStart"/>
            <w:r w:rsidRPr="00081E36">
              <w:t>Ро</w:t>
            </w:r>
            <w:proofErr w:type="spellEnd"/>
            <w:r w:rsidRPr="00081E36">
              <w:t xml:space="preserve"> (общая чи</w:t>
            </w:r>
            <w:r w:rsidRPr="00081E36">
              <w:t>с</w:t>
            </w:r>
            <w:r w:rsidRPr="00081E36">
              <w:t>ленность педагогических рабо</w:t>
            </w:r>
            <w:r w:rsidRPr="00081E36">
              <w:t>т</w:t>
            </w:r>
            <w:r w:rsidRPr="00081E36">
              <w:t>ников ПОО) = %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ФСН № СПО-1</w:t>
            </w:r>
          </w:p>
        </w:tc>
      </w:tr>
      <w:tr w:rsidR="00081E36" w:rsidRPr="00081E36" w:rsidTr="00350840">
        <w:trPr>
          <w:trHeight w:val="90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20 баллов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36" w:rsidRPr="00081E36" w:rsidTr="00EF1E49">
        <w:trPr>
          <w:trHeight w:val="695"/>
        </w:trPr>
        <w:tc>
          <w:tcPr>
            <w:tcW w:w="816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ально-технич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ское и информац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онное обесп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3" w:type="dxa"/>
            <w:shd w:val="clear" w:color="auto" w:fill="auto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учебно-лабораторных зданий в 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щей площади пом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(общая площадь пом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без учета площади общ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житий)</w:t>
            </w:r>
          </w:p>
        </w:tc>
        <w:tc>
          <w:tcPr>
            <w:tcW w:w="848" w:type="dxa"/>
            <w:shd w:val="clear" w:color="auto" w:fill="auto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auto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85% и более – 5 баллов;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80-84% -4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70-79% - 3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60-69% - 2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50-59% - 1 балл;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50% - 0 баллов</w:t>
            </w:r>
          </w:p>
        </w:tc>
        <w:tc>
          <w:tcPr>
            <w:tcW w:w="3685" w:type="dxa"/>
            <w:shd w:val="clear" w:color="auto" w:fill="auto"/>
          </w:tcPr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Площади помещений указываю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 в соответствии с данными ст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тистики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общая в уче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но-лабораторных зданиях) / 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зданий без учета площади общеж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тий) = %</w:t>
            </w:r>
          </w:p>
        </w:tc>
        <w:tc>
          <w:tcPr>
            <w:tcW w:w="2976" w:type="dxa"/>
            <w:shd w:val="clear" w:color="auto" w:fill="auto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Форма ФСН № СПО-2</w:t>
            </w:r>
          </w:p>
        </w:tc>
      </w:tr>
      <w:tr w:rsidR="00081E36" w:rsidRPr="00081E36" w:rsidTr="00350840">
        <w:trPr>
          <w:trHeight w:val="695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Доля учебной площади в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щей пл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щади учебно-лабораторных зданий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60 % и более – 5 баллов;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55-59% -  баллов;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50-54% - 3 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45-49% - 2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40-44% - 1 балл;</w:t>
            </w:r>
          </w:p>
          <w:p w:rsidR="00081E36" w:rsidRPr="00081E36" w:rsidRDefault="005A22F7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40 % - 0 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уч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учебная)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общая в учебно-лабораторных зданиях) = %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Форма ФСН № СПО-2</w:t>
            </w:r>
          </w:p>
        </w:tc>
      </w:tr>
      <w:tr w:rsidR="00081E36" w:rsidRPr="00081E36" w:rsidTr="00350840">
        <w:trPr>
          <w:trHeight w:val="416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983" w:type="dxa"/>
            <w:shd w:val="clear" w:color="auto" w:fill="FFFFFF"/>
          </w:tcPr>
          <w:p w:rsidR="00081E36" w:rsidRPr="005F2DDF" w:rsidRDefault="00081E36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Наличие стру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турных подразд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лений и объед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нений студентов, </w:t>
            </w:r>
            <w:r w:rsidRPr="005F2D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беспечивающих реализацию </w:t>
            </w:r>
            <w:proofErr w:type="spellStart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циокультурных</w:t>
            </w:r>
            <w:proofErr w:type="spellEnd"/>
            <w:r w:rsidRPr="005F2DD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пр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ектов (музей, т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атр, спортивный клуб, спортивная секция, творч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ские объединения студентов, фун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нирующие во внеурочное вр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DDF">
              <w:rPr>
                <w:rFonts w:ascii="Times New Roman" w:hAnsi="Times New Roman" w:cs="Times New Roman"/>
                <w:sz w:val="24"/>
                <w:szCs w:val="24"/>
              </w:rPr>
              <w:t>мя)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 ед. – 1 балл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(но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структурные по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разделения, имеющую организ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ционную обособленность (собс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венное помещение, 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кальный акт, документ о создании, па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порт и т.д.)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РФ от 20 июня 2013 г. № АП-1073/02 «О разработке п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казателей эффективности» и 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тодические указания, являющиеся прилож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нием к да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ному письму</w:t>
            </w:r>
          </w:p>
        </w:tc>
      </w:tr>
      <w:tr w:rsidR="00081E36" w:rsidRPr="00081E36" w:rsidTr="00350840">
        <w:trPr>
          <w:trHeight w:val="416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Наличие стру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турных подразд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лений, обеспеч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вающих оказ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ние услуг 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циальной поддержки об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чающихся (о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щежитие, стол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вая, м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дицинский 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бинет)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1 ед. – 1 балл 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(но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общежития, нах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дящиеся на балансе ПОО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К столовым относятся собстве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ные или арендуемые стол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вые,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буфеты-раздатки</w:t>
            </w:r>
            <w:proofErr w:type="spellEnd"/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лицензир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ванные медицинские каб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Отчет ФСН № СПО-1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ФСН № </w:t>
            </w:r>
            <w:proofErr w:type="spellStart"/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СПО-М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ниторинг</w:t>
            </w:r>
            <w:proofErr w:type="spellEnd"/>
          </w:p>
        </w:tc>
      </w:tr>
      <w:tr w:rsidR="00081E36" w:rsidRPr="00081E36" w:rsidTr="00350840">
        <w:trPr>
          <w:trHeight w:val="416"/>
        </w:trPr>
        <w:tc>
          <w:tcPr>
            <w:tcW w:w="816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081E36" w:rsidRPr="00081E36" w:rsidRDefault="00081E36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стру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турных подразд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лений коллекти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польз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(ресурсных це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тров, многофун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циональных це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тров, центров профессионал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реабилит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граждан с ОВЗ, специализир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ванных центров комп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тенций и других аналоги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структурных подразделений), деятельность к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торых пр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знана эффе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тивной  </w:t>
            </w: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высокоэффе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тивная деятел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ность – 5 баллов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эффективная деятельность – 3 балла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ная деятел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ность – 0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(за каждую структурную единицу, но не более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баллов)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Эффективность структурного подразделения ПОО определяе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ся на основании предста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ленных отчетов и приказа 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партамента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разования ЯО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При заполнении отчётов рек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мендуется в значении показ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теля использовать сокращ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Э - эффективное подраздел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ВЭ – высокоэффективное по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по эффективности структурных подраздел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</w:tr>
      <w:tr w:rsidR="00081E36" w:rsidRPr="00081E36" w:rsidTr="00350840">
        <w:trPr>
          <w:trHeight w:val="416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25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36" w:rsidRPr="00081E36" w:rsidTr="00350840">
        <w:trPr>
          <w:trHeight w:val="416"/>
        </w:trPr>
        <w:tc>
          <w:tcPr>
            <w:tcW w:w="816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во-экономич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обесп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10" w:type="dxa"/>
            <w:shd w:val="clear" w:color="auto" w:fill="FFFFFF"/>
          </w:tcPr>
          <w:p w:rsidR="00081E36" w:rsidRPr="00081E36" w:rsidRDefault="00081E36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83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внебю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средств в 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 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бъёме средств орган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987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20%  и более – 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15-19% - 4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10-14% - 3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5-9% - 2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ла;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1-4% - 1 балл;</w:t>
            </w:r>
          </w:p>
          <w:p w:rsidR="00081E36" w:rsidRPr="00081E36" w:rsidRDefault="00081E36" w:rsidP="005A22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ниже 1% - 0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685" w:type="dxa"/>
            <w:shd w:val="clear" w:color="auto" w:fill="FFFFFF"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все виды внебю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жетных средств, поступи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ших от организаций, населения, вн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бюджетных фондов, иностра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  <w:p w:rsidR="00081E36" w:rsidRPr="00081E36" w:rsidRDefault="00081E36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вб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(внебюджетные финанс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(общий объем ф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нансовых средств ПОО) = %</w:t>
            </w:r>
          </w:p>
        </w:tc>
        <w:tc>
          <w:tcPr>
            <w:tcW w:w="2976" w:type="dxa"/>
            <w:shd w:val="clear" w:color="auto" w:fill="FFFFFF"/>
            <w:noWrap/>
          </w:tcPr>
          <w:p w:rsidR="00081E36" w:rsidRPr="00081E36" w:rsidRDefault="00081E36" w:rsidP="001C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ФСН № </w:t>
            </w:r>
            <w:proofErr w:type="spellStart"/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СПО</w:t>
            </w:r>
            <w:r w:rsidR="00675FE3">
              <w:rPr>
                <w:rFonts w:ascii="Times New Roman" w:hAnsi="Times New Roman" w:cs="Times New Roman"/>
                <w:bCs/>
                <w:sz w:val="24"/>
                <w:szCs w:val="24"/>
              </w:rPr>
              <w:t>-Мониторинг</w:t>
            </w:r>
            <w:proofErr w:type="spellEnd"/>
          </w:p>
        </w:tc>
      </w:tr>
      <w:tr w:rsidR="00675FE3" w:rsidRPr="00081E36" w:rsidTr="00350840">
        <w:trPr>
          <w:trHeight w:val="416"/>
        </w:trPr>
        <w:tc>
          <w:tcPr>
            <w:tcW w:w="816" w:type="dxa"/>
            <w:vMerge/>
            <w:shd w:val="clear" w:color="auto" w:fill="FFFFFF"/>
            <w:vAlign w:val="center"/>
          </w:tcPr>
          <w:p w:rsidR="00675FE3" w:rsidRPr="00081E36" w:rsidRDefault="00675FE3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675FE3" w:rsidRPr="00081E36" w:rsidRDefault="00675FE3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675FE3" w:rsidRPr="00081E36" w:rsidRDefault="00675FE3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983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Доля внебюдже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ных средств, 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правленных на развитие матер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но-технической  б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зы образовател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ного учре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дения (подст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тьи 225, 226, 310, 340), в 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щем объёме приносящей д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ход деятельн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848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</w:t>
            </w:r>
          </w:p>
        </w:tc>
        <w:tc>
          <w:tcPr>
            <w:tcW w:w="1987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30 % и более – 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 баллов;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25-29% - 4 балла;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20-24% - 3 балла;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15-19% - 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10-14% - 1 балл;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10% - 0 баллов</w:t>
            </w:r>
          </w:p>
        </w:tc>
        <w:tc>
          <w:tcPr>
            <w:tcW w:w="3685" w:type="dxa"/>
            <w:shd w:val="clear" w:color="auto" w:fill="FFFFFF"/>
          </w:tcPr>
          <w:p w:rsidR="00675FE3" w:rsidRPr="00081E36" w:rsidRDefault="00675FE3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разв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(внебюджетные финанс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средства, напра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ленные на развитие матер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ально-технической базы ПОО) / </w:t>
            </w:r>
            <w:proofErr w:type="spell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вб</w:t>
            </w:r>
            <w:proofErr w:type="spell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 (общий объем внебюджетных средств ПОО) = %</w:t>
            </w:r>
          </w:p>
        </w:tc>
        <w:tc>
          <w:tcPr>
            <w:tcW w:w="2976" w:type="dxa"/>
            <w:shd w:val="clear" w:color="auto" w:fill="FFFFFF"/>
            <w:noWrap/>
          </w:tcPr>
          <w:p w:rsidR="00675FE3" w:rsidRPr="00081E36" w:rsidRDefault="00675FE3" w:rsidP="009648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Отчет ФСН № </w:t>
            </w:r>
            <w:proofErr w:type="spellStart"/>
            <w:r w:rsidRPr="00081E36">
              <w:rPr>
                <w:rFonts w:ascii="Times New Roman" w:hAnsi="Times New Roman" w:cs="Times New Roman"/>
                <w:bCs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</w:t>
            </w:r>
            <w:proofErr w:type="spellEnd"/>
          </w:p>
        </w:tc>
      </w:tr>
      <w:tr w:rsidR="00675FE3" w:rsidRPr="00081E36" w:rsidTr="003B712E">
        <w:trPr>
          <w:trHeight w:val="2112"/>
        </w:trPr>
        <w:tc>
          <w:tcPr>
            <w:tcW w:w="816" w:type="dxa"/>
            <w:vMerge/>
            <w:shd w:val="clear" w:color="auto" w:fill="FFFFFF"/>
            <w:vAlign w:val="center"/>
          </w:tcPr>
          <w:p w:rsidR="00675FE3" w:rsidRPr="00081E36" w:rsidRDefault="00675FE3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FFFFFF"/>
            <w:vAlign w:val="center"/>
          </w:tcPr>
          <w:p w:rsidR="00675FE3" w:rsidRPr="00081E36" w:rsidRDefault="00675FE3" w:rsidP="00081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675FE3" w:rsidRPr="00081E36" w:rsidRDefault="00675FE3" w:rsidP="0008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983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Объем привл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ченных бюдже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средств (ФЦПРО, ОЦП), инвестирова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ных в развитие мат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 xml:space="preserve">зы </w:t>
            </w:r>
          </w:p>
        </w:tc>
        <w:tc>
          <w:tcPr>
            <w:tcW w:w="848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7" w:type="dxa"/>
            <w:shd w:val="clear" w:color="auto" w:fill="FFFFFF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500 тыс. руб. и более - 5</w:t>
            </w:r>
            <w:r w:rsidRPr="00081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баллов,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350-499 тыс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уб. – 4 балла,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200-349 тыс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уб. – 3 балла;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50-199 тыс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уб. – 2 балла;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до 50 тыс</w:t>
            </w:r>
            <w:proofErr w:type="gramStart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уб. – 1 балл;</w:t>
            </w:r>
          </w:p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отсутствие средств ФЦПРО и ОЦП – 0 ба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3685" w:type="dxa"/>
            <w:shd w:val="clear" w:color="auto" w:fill="FFFFFF"/>
          </w:tcPr>
          <w:p w:rsidR="00675FE3" w:rsidRPr="00081E36" w:rsidRDefault="00675FE3" w:rsidP="001C62B3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Учитываются средств, пост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пившие в рамках реализации Ф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деральной целевой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граммы развития образования или обл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стных (р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гиональных) целевых пр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E36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976" w:type="dxa"/>
            <w:shd w:val="clear" w:color="auto" w:fill="FFFFFF"/>
            <w:noWrap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5FE3" w:rsidRPr="00081E36" w:rsidTr="00350840">
        <w:trPr>
          <w:trHeight w:val="416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 15 баллов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E3" w:rsidRPr="00081E36" w:rsidTr="00350840">
        <w:trPr>
          <w:trHeight w:val="416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 по блоку II. «Показатели ресурсного обеспечения» - 85 ба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E3" w:rsidRPr="00081E36" w:rsidTr="00350840">
        <w:trPr>
          <w:trHeight w:val="416"/>
        </w:trPr>
        <w:tc>
          <w:tcPr>
            <w:tcW w:w="11766" w:type="dxa"/>
            <w:gridSpan w:val="7"/>
            <w:shd w:val="clear" w:color="auto" w:fill="FFFFFF"/>
            <w:vAlign w:val="center"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 по всем показателям - 230 баллов</w:t>
            </w:r>
          </w:p>
        </w:tc>
        <w:tc>
          <w:tcPr>
            <w:tcW w:w="2976" w:type="dxa"/>
            <w:shd w:val="clear" w:color="auto" w:fill="FFFFFF"/>
            <w:noWrap/>
          </w:tcPr>
          <w:p w:rsidR="00675FE3" w:rsidRPr="00081E36" w:rsidRDefault="00675FE3" w:rsidP="001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2A6" w:rsidRPr="006A3E9C" w:rsidRDefault="00E312A6" w:rsidP="003B71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2A6" w:rsidRPr="006A3E9C" w:rsidSect="00F2025D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F4" w:rsidRDefault="00F425F4" w:rsidP="00FC6CD4">
      <w:pPr>
        <w:spacing w:after="0" w:line="240" w:lineRule="auto"/>
      </w:pPr>
      <w:r>
        <w:separator/>
      </w:r>
    </w:p>
  </w:endnote>
  <w:endnote w:type="continuationSeparator" w:id="0">
    <w:p w:rsidR="00F425F4" w:rsidRDefault="00F425F4" w:rsidP="00FC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F4" w:rsidRDefault="00F425F4" w:rsidP="00FC6CD4">
      <w:pPr>
        <w:spacing w:after="0" w:line="240" w:lineRule="auto"/>
      </w:pPr>
      <w:r>
        <w:separator/>
      </w:r>
    </w:p>
  </w:footnote>
  <w:footnote w:type="continuationSeparator" w:id="0">
    <w:p w:rsidR="00F425F4" w:rsidRDefault="00F425F4" w:rsidP="00FC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BD" w:rsidRDefault="009E7ABD">
    <w:pPr>
      <w:pStyle w:val="a5"/>
      <w:jc w:val="center"/>
    </w:pPr>
    <w:fldSimple w:instr="PAGE   \* MERGEFORMAT">
      <w:r w:rsidR="005F2DDF">
        <w:rPr>
          <w:noProof/>
        </w:rPr>
        <w:t>21</w:t>
      </w:r>
    </w:fldSimple>
  </w:p>
  <w:p w:rsidR="009E7ABD" w:rsidRDefault="009E7A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E04"/>
    <w:multiLevelType w:val="multilevel"/>
    <w:tmpl w:val="71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601CE"/>
    <w:multiLevelType w:val="hybridMultilevel"/>
    <w:tmpl w:val="CC8483F6"/>
    <w:lvl w:ilvl="0" w:tplc="E1E80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6A7F"/>
    <w:rsid w:val="000025ED"/>
    <w:rsid w:val="00003D3D"/>
    <w:rsid w:val="000044FB"/>
    <w:rsid w:val="0000492A"/>
    <w:rsid w:val="00006F75"/>
    <w:rsid w:val="000072B8"/>
    <w:rsid w:val="00012640"/>
    <w:rsid w:val="00015933"/>
    <w:rsid w:val="0002016D"/>
    <w:rsid w:val="00021A4D"/>
    <w:rsid w:val="00024DC1"/>
    <w:rsid w:val="00026DFC"/>
    <w:rsid w:val="000411CB"/>
    <w:rsid w:val="00042362"/>
    <w:rsid w:val="00043CB0"/>
    <w:rsid w:val="000527A9"/>
    <w:rsid w:val="00060F1D"/>
    <w:rsid w:val="00062AC5"/>
    <w:rsid w:val="000702F0"/>
    <w:rsid w:val="00070763"/>
    <w:rsid w:val="000720B5"/>
    <w:rsid w:val="00081E36"/>
    <w:rsid w:val="00090A96"/>
    <w:rsid w:val="00094E05"/>
    <w:rsid w:val="000B4009"/>
    <w:rsid w:val="000B52C8"/>
    <w:rsid w:val="000B53FC"/>
    <w:rsid w:val="000B6833"/>
    <w:rsid w:val="000B7C23"/>
    <w:rsid w:val="000B7C52"/>
    <w:rsid w:val="000C54A4"/>
    <w:rsid w:val="000E1FBA"/>
    <w:rsid w:val="000E3E98"/>
    <w:rsid w:val="000E4B82"/>
    <w:rsid w:val="000F1E1A"/>
    <w:rsid w:val="000F549D"/>
    <w:rsid w:val="000F782E"/>
    <w:rsid w:val="00100182"/>
    <w:rsid w:val="00105372"/>
    <w:rsid w:val="00111991"/>
    <w:rsid w:val="00113F1C"/>
    <w:rsid w:val="00115D95"/>
    <w:rsid w:val="001223F9"/>
    <w:rsid w:val="001270D5"/>
    <w:rsid w:val="00133560"/>
    <w:rsid w:val="00155545"/>
    <w:rsid w:val="00164B5C"/>
    <w:rsid w:val="00180D67"/>
    <w:rsid w:val="001822A1"/>
    <w:rsid w:val="00183C4E"/>
    <w:rsid w:val="00183E7B"/>
    <w:rsid w:val="00187157"/>
    <w:rsid w:val="00187B43"/>
    <w:rsid w:val="001916D3"/>
    <w:rsid w:val="00195551"/>
    <w:rsid w:val="001A2696"/>
    <w:rsid w:val="001B5A74"/>
    <w:rsid w:val="001B67E7"/>
    <w:rsid w:val="001C0BB1"/>
    <w:rsid w:val="001C44AE"/>
    <w:rsid w:val="001C62B3"/>
    <w:rsid w:val="001D2BF5"/>
    <w:rsid w:val="001D2C1C"/>
    <w:rsid w:val="001D7977"/>
    <w:rsid w:val="001E3B71"/>
    <w:rsid w:val="001E4959"/>
    <w:rsid w:val="001E665E"/>
    <w:rsid w:val="001E7560"/>
    <w:rsid w:val="001F0610"/>
    <w:rsid w:val="001F0E58"/>
    <w:rsid w:val="001F566B"/>
    <w:rsid w:val="00204C00"/>
    <w:rsid w:val="00205003"/>
    <w:rsid w:val="00205643"/>
    <w:rsid w:val="002112C9"/>
    <w:rsid w:val="002205A5"/>
    <w:rsid w:val="00232008"/>
    <w:rsid w:val="00233F7C"/>
    <w:rsid w:val="0023633E"/>
    <w:rsid w:val="00244C2D"/>
    <w:rsid w:val="00245ECA"/>
    <w:rsid w:val="0024781F"/>
    <w:rsid w:val="00251860"/>
    <w:rsid w:val="00254BE0"/>
    <w:rsid w:val="00265964"/>
    <w:rsid w:val="002661DB"/>
    <w:rsid w:val="002744D3"/>
    <w:rsid w:val="00274B0D"/>
    <w:rsid w:val="0028151D"/>
    <w:rsid w:val="002820B2"/>
    <w:rsid w:val="00287929"/>
    <w:rsid w:val="002911B6"/>
    <w:rsid w:val="002B5242"/>
    <w:rsid w:val="002C6502"/>
    <w:rsid w:val="002C7EFD"/>
    <w:rsid w:val="002D245E"/>
    <w:rsid w:val="002D2C1F"/>
    <w:rsid w:val="002E10A0"/>
    <w:rsid w:val="002E190F"/>
    <w:rsid w:val="002E2545"/>
    <w:rsid w:val="002E2773"/>
    <w:rsid w:val="002E2E1B"/>
    <w:rsid w:val="002E5321"/>
    <w:rsid w:val="002E7022"/>
    <w:rsid w:val="002F64B3"/>
    <w:rsid w:val="002F6DC0"/>
    <w:rsid w:val="0030577E"/>
    <w:rsid w:val="0031101E"/>
    <w:rsid w:val="00312C56"/>
    <w:rsid w:val="00315B28"/>
    <w:rsid w:val="003206B5"/>
    <w:rsid w:val="00320F9D"/>
    <w:rsid w:val="00322157"/>
    <w:rsid w:val="00323A78"/>
    <w:rsid w:val="00331381"/>
    <w:rsid w:val="003317BD"/>
    <w:rsid w:val="00331F4A"/>
    <w:rsid w:val="00336F34"/>
    <w:rsid w:val="003372FE"/>
    <w:rsid w:val="003444E8"/>
    <w:rsid w:val="0035012C"/>
    <w:rsid w:val="00350840"/>
    <w:rsid w:val="00377956"/>
    <w:rsid w:val="00380223"/>
    <w:rsid w:val="00383A24"/>
    <w:rsid w:val="003846BE"/>
    <w:rsid w:val="00385D1D"/>
    <w:rsid w:val="0038672E"/>
    <w:rsid w:val="003974CA"/>
    <w:rsid w:val="003A302F"/>
    <w:rsid w:val="003A4052"/>
    <w:rsid w:val="003B030F"/>
    <w:rsid w:val="003B712E"/>
    <w:rsid w:val="003B7F06"/>
    <w:rsid w:val="003D0386"/>
    <w:rsid w:val="003D070D"/>
    <w:rsid w:val="003D7179"/>
    <w:rsid w:val="003E4D9B"/>
    <w:rsid w:val="00404711"/>
    <w:rsid w:val="00433335"/>
    <w:rsid w:val="004442D4"/>
    <w:rsid w:val="00450983"/>
    <w:rsid w:val="00451860"/>
    <w:rsid w:val="00454118"/>
    <w:rsid w:val="004564E9"/>
    <w:rsid w:val="004575BB"/>
    <w:rsid w:val="00462C54"/>
    <w:rsid w:val="004658CC"/>
    <w:rsid w:val="00467227"/>
    <w:rsid w:val="00477CB4"/>
    <w:rsid w:val="0049369C"/>
    <w:rsid w:val="004A1059"/>
    <w:rsid w:val="004B14C8"/>
    <w:rsid w:val="004B3CA3"/>
    <w:rsid w:val="004B528F"/>
    <w:rsid w:val="004C4F48"/>
    <w:rsid w:val="004D6082"/>
    <w:rsid w:val="004D750B"/>
    <w:rsid w:val="004E0E9C"/>
    <w:rsid w:val="004E1518"/>
    <w:rsid w:val="004E7A66"/>
    <w:rsid w:val="004F0F21"/>
    <w:rsid w:val="004F16D1"/>
    <w:rsid w:val="004F70DC"/>
    <w:rsid w:val="0050650A"/>
    <w:rsid w:val="00510093"/>
    <w:rsid w:val="0051093C"/>
    <w:rsid w:val="00515373"/>
    <w:rsid w:val="005156E4"/>
    <w:rsid w:val="0052141A"/>
    <w:rsid w:val="005269DE"/>
    <w:rsid w:val="00527844"/>
    <w:rsid w:val="00534006"/>
    <w:rsid w:val="00545276"/>
    <w:rsid w:val="005563E4"/>
    <w:rsid w:val="005577DE"/>
    <w:rsid w:val="00560C3F"/>
    <w:rsid w:val="0056122C"/>
    <w:rsid w:val="005637F2"/>
    <w:rsid w:val="00567E52"/>
    <w:rsid w:val="005706F9"/>
    <w:rsid w:val="0057738B"/>
    <w:rsid w:val="00577C15"/>
    <w:rsid w:val="00580982"/>
    <w:rsid w:val="00586416"/>
    <w:rsid w:val="00590169"/>
    <w:rsid w:val="0059102D"/>
    <w:rsid w:val="005A22F7"/>
    <w:rsid w:val="005A26D5"/>
    <w:rsid w:val="005A4B56"/>
    <w:rsid w:val="005B1F05"/>
    <w:rsid w:val="005B56C2"/>
    <w:rsid w:val="005B6104"/>
    <w:rsid w:val="005B6E50"/>
    <w:rsid w:val="005C5FB8"/>
    <w:rsid w:val="005D06C9"/>
    <w:rsid w:val="005E39E0"/>
    <w:rsid w:val="005E5D42"/>
    <w:rsid w:val="005E6F1E"/>
    <w:rsid w:val="005F2DDF"/>
    <w:rsid w:val="006004B0"/>
    <w:rsid w:val="0060420E"/>
    <w:rsid w:val="006216AB"/>
    <w:rsid w:val="00621B9C"/>
    <w:rsid w:val="00622810"/>
    <w:rsid w:val="006270D9"/>
    <w:rsid w:val="00630DB9"/>
    <w:rsid w:val="00634581"/>
    <w:rsid w:val="00635A85"/>
    <w:rsid w:val="006416A4"/>
    <w:rsid w:val="00646278"/>
    <w:rsid w:val="0064754A"/>
    <w:rsid w:val="00650D2D"/>
    <w:rsid w:val="00651A18"/>
    <w:rsid w:val="00655499"/>
    <w:rsid w:val="00661A36"/>
    <w:rsid w:val="00675D9B"/>
    <w:rsid w:val="00675FE3"/>
    <w:rsid w:val="006764DB"/>
    <w:rsid w:val="00686B30"/>
    <w:rsid w:val="00694C8E"/>
    <w:rsid w:val="006A1AAA"/>
    <w:rsid w:val="006A3E9C"/>
    <w:rsid w:val="006A4185"/>
    <w:rsid w:val="006A4349"/>
    <w:rsid w:val="006C4937"/>
    <w:rsid w:val="006C6899"/>
    <w:rsid w:val="006D01AE"/>
    <w:rsid w:val="006D09A8"/>
    <w:rsid w:val="006D4BCA"/>
    <w:rsid w:val="006F3313"/>
    <w:rsid w:val="006F4225"/>
    <w:rsid w:val="007058D3"/>
    <w:rsid w:val="00706E46"/>
    <w:rsid w:val="00711CB8"/>
    <w:rsid w:val="00720210"/>
    <w:rsid w:val="00724C5D"/>
    <w:rsid w:val="00726BC6"/>
    <w:rsid w:val="007302CE"/>
    <w:rsid w:val="00763418"/>
    <w:rsid w:val="00764BE3"/>
    <w:rsid w:val="00767F2F"/>
    <w:rsid w:val="007734BB"/>
    <w:rsid w:val="00784170"/>
    <w:rsid w:val="00786824"/>
    <w:rsid w:val="0079070E"/>
    <w:rsid w:val="007A523A"/>
    <w:rsid w:val="007B047F"/>
    <w:rsid w:val="007B3125"/>
    <w:rsid w:val="007B792D"/>
    <w:rsid w:val="007C1C68"/>
    <w:rsid w:val="007C1FBE"/>
    <w:rsid w:val="007C2A58"/>
    <w:rsid w:val="007D11F3"/>
    <w:rsid w:val="007D2BB9"/>
    <w:rsid w:val="007D5E86"/>
    <w:rsid w:val="007D6479"/>
    <w:rsid w:val="007E1ED9"/>
    <w:rsid w:val="007F79CA"/>
    <w:rsid w:val="0080077D"/>
    <w:rsid w:val="00803FDD"/>
    <w:rsid w:val="00805F67"/>
    <w:rsid w:val="00811D57"/>
    <w:rsid w:val="008129C8"/>
    <w:rsid w:val="0081396F"/>
    <w:rsid w:val="00832C34"/>
    <w:rsid w:val="00836203"/>
    <w:rsid w:val="00841993"/>
    <w:rsid w:val="00850DDE"/>
    <w:rsid w:val="00851E89"/>
    <w:rsid w:val="008526BF"/>
    <w:rsid w:val="00856A7F"/>
    <w:rsid w:val="00862FAD"/>
    <w:rsid w:val="0086597E"/>
    <w:rsid w:val="00867B5E"/>
    <w:rsid w:val="008732B3"/>
    <w:rsid w:val="008753B6"/>
    <w:rsid w:val="0087698A"/>
    <w:rsid w:val="00880144"/>
    <w:rsid w:val="0088057C"/>
    <w:rsid w:val="00882BB2"/>
    <w:rsid w:val="00884214"/>
    <w:rsid w:val="008925D3"/>
    <w:rsid w:val="00894943"/>
    <w:rsid w:val="008B1F97"/>
    <w:rsid w:val="008C4683"/>
    <w:rsid w:val="008C4D16"/>
    <w:rsid w:val="008D177C"/>
    <w:rsid w:val="008D7C0E"/>
    <w:rsid w:val="008D7D63"/>
    <w:rsid w:val="008E797A"/>
    <w:rsid w:val="008F1D94"/>
    <w:rsid w:val="009027FD"/>
    <w:rsid w:val="00920753"/>
    <w:rsid w:val="009207E3"/>
    <w:rsid w:val="00921276"/>
    <w:rsid w:val="00921C33"/>
    <w:rsid w:val="009234BE"/>
    <w:rsid w:val="00926C24"/>
    <w:rsid w:val="00931605"/>
    <w:rsid w:val="00934646"/>
    <w:rsid w:val="009458EC"/>
    <w:rsid w:val="00947830"/>
    <w:rsid w:val="00947B53"/>
    <w:rsid w:val="00956731"/>
    <w:rsid w:val="009648EA"/>
    <w:rsid w:val="009743FA"/>
    <w:rsid w:val="00991F17"/>
    <w:rsid w:val="009924C0"/>
    <w:rsid w:val="009D0B47"/>
    <w:rsid w:val="009D1C91"/>
    <w:rsid w:val="009D51D8"/>
    <w:rsid w:val="009E5689"/>
    <w:rsid w:val="009E7ABD"/>
    <w:rsid w:val="009F6D1B"/>
    <w:rsid w:val="00A06DEC"/>
    <w:rsid w:val="00A10943"/>
    <w:rsid w:val="00A21488"/>
    <w:rsid w:val="00A22126"/>
    <w:rsid w:val="00A30F05"/>
    <w:rsid w:val="00A3533D"/>
    <w:rsid w:val="00A35607"/>
    <w:rsid w:val="00A378A6"/>
    <w:rsid w:val="00A5174D"/>
    <w:rsid w:val="00A52A48"/>
    <w:rsid w:val="00A52CC6"/>
    <w:rsid w:val="00A65BBC"/>
    <w:rsid w:val="00A673CA"/>
    <w:rsid w:val="00A739BC"/>
    <w:rsid w:val="00A77F68"/>
    <w:rsid w:val="00A8125E"/>
    <w:rsid w:val="00A867D5"/>
    <w:rsid w:val="00A9171B"/>
    <w:rsid w:val="00A946E3"/>
    <w:rsid w:val="00A948BA"/>
    <w:rsid w:val="00AA6A12"/>
    <w:rsid w:val="00AC50FA"/>
    <w:rsid w:val="00AC7B0F"/>
    <w:rsid w:val="00AD4FD8"/>
    <w:rsid w:val="00AD5A9B"/>
    <w:rsid w:val="00AE621A"/>
    <w:rsid w:val="00AE783C"/>
    <w:rsid w:val="00AF0111"/>
    <w:rsid w:val="00AF1EA5"/>
    <w:rsid w:val="00AF2396"/>
    <w:rsid w:val="00AF33D8"/>
    <w:rsid w:val="00AF3E1D"/>
    <w:rsid w:val="00B02959"/>
    <w:rsid w:val="00B03142"/>
    <w:rsid w:val="00B15212"/>
    <w:rsid w:val="00B27BBB"/>
    <w:rsid w:val="00B300D1"/>
    <w:rsid w:val="00B30BD4"/>
    <w:rsid w:val="00B35738"/>
    <w:rsid w:val="00B504F2"/>
    <w:rsid w:val="00B50BFA"/>
    <w:rsid w:val="00B51C2A"/>
    <w:rsid w:val="00B566A5"/>
    <w:rsid w:val="00B65F95"/>
    <w:rsid w:val="00B9273A"/>
    <w:rsid w:val="00B93E10"/>
    <w:rsid w:val="00B95F8A"/>
    <w:rsid w:val="00BA01C7"/>
    <w:rsid w:val="00BA122B"/>
    <w:rsid w:val="00BA5021"/>
    <w:rsid w:val="00BA7AD6"/>
    <w:rsid w:val="00BB269A"/>
    <w:rsid w:val="00BB2C47"/>
    <w:rsid w:val="00BB79A6"/>
    <w:rsid w:val="00BC5B1C"/>
    <w:rsid w:val="00BC5C0C"/>
    <w:rsid w:val="00BC694A"/>
    <w:rsid w:val="00BC715F"/>
    <w:rsid w:val="00BD5939"/>
    <w:rsid w:val="00BF089C"/>
    <w:rsid w:val="00BF1750"/>
    <w:rsid w:val="00BF663C"/>
    <w:rsid w:val="00C05513"/>
    <w:rsid w:val="00C12C80"/>
    <w:rsid w:val="00C15EB0"/>
    <w:rsid w:val="00C15F28"/>
    <w:rsid w:val="00C26BC8"/>
    <w:rsid w:val="00C27C7D"/>
    <w:rsid w:val="00C30CC5"/>
    <w:rsid w:val="00C32DA2"/>
    <w:rsid w:val="00C3326F"/>
    <w:rsid w:val="00C44905"/>
    <w:rsid w:val="00C55D77"/>
    <w:rsid w:val="00C57F10"/>
    <w:rsid w:val="00C7381A"/>
    <w:rsid w:val="00C754FC"/>
    <w:rsid w:val="00C764F9"/>
    <w:rsid w:val="00C86CD2"/>
    <w:rsid w:val="00C900EE"/>
    <w:rsid w:val="00C93179"/>
    <w:rsid w:val="00C967D9"/>
    <w:rsid w:val="00CA2EB8"/>
    <w:rsid w:val="00CA4F2D"/>
    <w:rsid w:val="00CB505A"/>
    <w:rsid w:val="00CD03D1"/>
    <w:rsid w:val="00CD1020"/>
    <w:rsid w:val="00CE0E01"/>
    <w:rsid w:val="00CE3AE8"/>
    <w:rsid w:val="00D03CD6"/>
    <w:rsid w:val="00D1022B"/>
    <w:rsid w:val="00D20DA4"/>
    <w:rsid w:val="00D224C3"/>
    <w:rsid w:val="00D246FC"/>
    <w:rsid w:val="00D319C2"/>
    <w:rsid w:val="00D46CF0"/>
    <w:rsid w:val="00D50865"/>
    <w:rsid w:val="00D8118D"/>
    <w:rsid w:val="00D834DD"/>
    <w:rsid w:val="00D92D6D"/>
    <w:rsid w:val="00D9481A"/>
    <w:rsid w:val="00D94CA7"/>
    <w:rsid w:val="00D9538E"/>
    <w:rsid w:val="00D95912"/>
    <w:rsid w:val="00DA25F4"/>
    <w:rsid w:val="00DA497A"/>
    <w:rsid w:val="00DD4CBB"/>
    <w:rsid w:val="00DD4CDB"/>
    <w:rsid w:val="00DF1862"/>
    <w:rsid w:val="00DF5396"/>
    <w:rsid w:val="00DF69B2"/>
    <w:rsid w:val="00E02EAE"/>
    <w:rsid w:val="00E03193"/>
    <w:rsid w:val="00E03E78"/>
    <w:rsid w:val="00E058A1"/>
    <w:rsid w:val="00E232A1"/>
    <w:rsid w:val="00E2751C"/>
    <w:rsid w:val="00E312A6"/>
    <w:rsid w:val="00E35806"/>
    <w:rsid w:val="00E35F65"/>
    <w:rsid w:val="00E4527A"/>
    <w:rsid w:val="00E541EA"/>
    <w:rsid w:val="00E5773D"/>
    <w:rsid w:val="00E60BCF"/>
    <w:rsid w:val="00E73EC6"/>
    <w:rsid w:val="00E8051A"/>
    <w:rsid w:val="00E82F46"/>
    <w:rsid w:val="00E85411"/>
    <w:rsid w:val="00EA2897"/>
    <w:rsid w:val="00EB09AD"/>
    <w:rsid w:val="00EB41FC"/>
    <w:rsid w:val="00EB5720"/>
    <w:rsid w:val="00EB5D6C"/>
    <w:rsid w:val="00EB7C98"/>
    <w:rsid w:val="00EC2718"/>
    <w:rsid w:val="00EC6EA5"/>
    <w:rsid w:val="00ED1F63"/>
    <w:rsid w:val="00EE170A"/>
    <w:rsid w:val="00EE563F"/>
    <w:rsid w:val="00EF1E49"/>
    <w:rsid w:val="00EF52B3"/>
    <w:rsid w:val="00EF553C"/>
    <w:rsid w:val="00EF58FE"/>
    <w:rsid w:val="00EF66F4"/>
    <w:rsid w:val="00EF7537"/>
    <w:rsid w:val="00F013AB"/>
    <w:rsid w:val="00F0189C"/>
    <w:rsid w:val="00F07059"/>
    <w:rsid w:val="00F07D57"/>
    <w:rsid w:val="00F116F4"/>
    <w:rsid w:val="00F11D98"/>
    <w:rsid w:val="00F2025D"/>
    <w:rsid w:val="00F26EE7"/>
    <w:rsid w:val="00F425F4"/>
    <w:rsid w:val="00F5520F"/>
    <w:rsid w:val="00F66F80"/>
    <w:rsid w:val="00F74E6A"/>
    <w:rsid w:val="00F76605"/>
    <w:rsid w:val="00F77AFE"/>
    <w:rsid w:val="00F90DFD"/>
    <w:rsid w:val="00F94551"/>
    <w:rsid w:val="00F949C5"/>
    <w:rsid w:val="00F97E01"/>
    <w:rsid w:val="00FA50A8"/>
    <w:rsid w:val="00FC6C3B"/>
    <w:rsid w:val="00FC6CD4"/>
    <w:rsid w:val="00FD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0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90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10"/>
    <w:pPr>
      <w:ind w:left="720"/>
    </w:pPr>
  </w:style>
  <w:style w:type="table" w:styleId="a4">
    <w:name w:val="Table Grid"/>
    <w:basedOn w:val="a1"/>
    <w:uiPriority w:val="99"/>
    <w:rsid w:val="005B56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6CD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C6CD4"/>
  </w:style>
  <w:style w:type="paragraph" w:styleId="a9">
    <w:name w:val="Balloon Text"/>
    <w:basedOn w:val="a"/>
    <w:link w:val="aa"/>
    <w:uiPriority w:val="99"/>
    <w:semiHidden/>
    <w:rsid w:val="001E3B7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C6CD4"/>
  </w:style>
  <w:style w:type="paragraph" w:customStyle="1" w:styleId="ab">
    <w:name w:val="Знак"/>
    <w:basedOn w:val="a"/>
    <w:uiPriority w:val="99"/>
    <w:rsid w:val="000B7C52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a">
    <w:name w:val="Текст выноски Знак"/>
    <w:link w:val="a9"/>
    <w:uiPriority w:val="99"/>
    <w:semiHidden/>
    <w:locked/>
    <w:rsid w:val="001E3B71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E541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90A9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90A96"/>
  </w:style>
  <w:style w:type="character" w:styleId="ad">
    <w:name w:val="Hyperlink"/>
    <w:rsid w:val="001F0E58"/>
    <w:rPr>
      <w:color w:val="000080"/>
      <w:u w:val="single"/>
    </w:rPr>
  </w:style>
  <w:style w:type="character" w:customStyle="1" w:styleId="itemtext">
    <w:name w:val="itemtext"/>
    <w:basedOn w:val="a0"/>
    <w:rsid w:val="00CE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BAEC-31F9-4B33-B392-2D49E54F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 деятельности государственных общеобразовательных учреждений Ярославской области</vt:lpstr>
    </vt:vector>
  </TitlesOfParts>
  <Company>Дом</Company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деятельности государственных общеобразовательных учреждений Ярославской области</dc:title>
  <dc:creator>Vlad Alex</dc:creator>
  <cp:lastModifiedBy>syasina</cp:lastModifiedBy>
  <cp:revision>2</cp:revision>
  <cp:lastPrinted>2017-06-08T09:49:00Z</cp:lastPrinted>
  <dcterms:created xsi:type="dcterms:W3CDTF">2017-06-16T13:26:00Z</dcterms:created>
  <dcterms:modified xsi:type="dcterms:W3CDTF">2017-06-16T13:26:00Z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vti_description">
    <vt:lpwstr>&lt;div&gt;Показатели эффективности деятельности государственных общеобразовательных учреждений Ярославской области&lt;/div&gt;</vt:lpwstr>
  </property>
  <property fmtid="{D5CDD505-2E9C-101B-9397-08002B2CF9AE}" pid="4" name="DocDate">
    <vt:lpwstr>2013-09-05T00:00:00Z</vt:lpwstr>
  </property>
  <property fmtid="{D5CDD505-2E9C-101B-9397-08002B2CF9AE}" pid="5" name="docType">
    <vt:lpwstr>70</vt:lpwstr>
  </property>
</Properties>
</file>