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3C" w:rsidRPr="0081769C" w:rsidRDefault="00BD023C" w:rsidP="00F373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769C">
        <w:rPr>
          <w:rFonts w:ascii="Times New Roman" w:hAnsi="Times New Roman"/>
          <w:b/>
          <w:sz w:val="28"/>
          <w:szCs w:val="28"/>
        </w:rPr>
        <w:t>Сопровождение как технология личностно-профессионального развития педагога</w:t>
      </w:r>
    </w:p>
    <w:p w:rsidR="00BD023C" w:rsidRPr="00995800" w:rsidRDefault="00F37306" w:rsidP="00BD02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D023C" w:rsidRDefault="00BD023C" w:rsidP="00BD023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2B7">
        <w:rPr>
          <w:rFonts w:ascii="Times New Roman" w:hAnsi="Times New Roman"/>
          <w:iCs/>
          <w:spacing w:val="-4"/>
          <w:sz w:val="28"/>
          <w:szCs w:val="28"/>
        </w:rPr>
        <w:t>Под технологией</w:t>
      </w:r>
      <w:r w:rsidRPr="005852B7"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 w:rsidRPr="005852B7">
        <w:rPr>
          <w:rFonts w:ascii="Times New Roman" w:hAnsi="Times New Roman"/>
          <w:spacing w:val="-4"/>
          <w:sz w:val="28"/>
          <w:szCs w:val="28"/>
        </w:rPr>
        <w:t>(от греч</w:t>
      </w:r>
      <w:proofErr w:type="gramStart"/>
      <w:r w:rsidRPr="005852B7">
        <w:rPr>
          <w:rFonts w:ascii="Times New Roman" w:hAnsi="Times New Roman"/>
          <w:spacing w:val="-4"/>
          <w:sz w:val="28"/>
          <w:szCs w:val="28"/>
        </w:rPr>
        <w:t>.</w:t>
      </w:r>
      <w:proofErr w:type="gramEnd"/>
      <w:r w:rsidRPr="005852B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5852B7">
        <w:rPr>
          <w:rFonts w:ascii="Times New Roman" w:hAnsi="Times New Roman"/>
          <w:spacing w:val="-4"/>
          <w:sz w:val="28"/>
          <w:szCs w:val="28"/>
        </w:rPr>
        <w:t>т</w:t>
      </w:r>
      <w:proofErr w:type="spellStart"/>
      <w:proofErr w:type="gramEnd"/>
      <w:r w:rsidRPr="005852B7">
        <w:rPr>
          <w:rFonts w:ascii="Times New Roman" w:hAnsi="Times New Roman"/>
          <w:spacing w:val="-4"/>
          <w:sz w:val="28"/>
          <w:szCs w:val="28"/>
          <w:lang w:val="en-US"/>
        </w:rPr>
        <w:t>echno</w:t>
      </w:r>
      <w:proofErr w:type="spellEnd"/>
      <w:r w:rsidRPr="005852B7">
        <w:rPr>
          <w:rFonts w:ascii="Times New Roman" w:hAnsi="Times New Roman"/>
          <w:spacing w:val="-4"/>
          <w:sz w:val="28"/>
          <w:szCs w:val="28"/>
        </w:rPr>
        <w:t xml:space="preserve"> – искусство, мастерство, </w:t>
      </w:r>
      <w:proofErr w:type="spellStart"/>
      <w:r w:rsidRPr="005852B7">
        <w:rPr>
          <w:rFonts w:ascii="Times New Roman" w:hAnsi="Times New Roman"/>
          <w:spacing w:val="-4"/>
          <w:sz w:val="28"/>
          <w:szCs w:val="28"/>
          <w:lang w:val="en-US"/>
        </w:rPr>
        <w:t>loqos</w:t>
      </w:r>
      <w:proofErr w:type="spellEnd"/>
      <w:r w:rsidRPr="005852B7">
        <w:rPr>
          <w:rFonts w:ascii="Times New Roman" w:hAnsi="Times New Roman"/>
          <w:spacing w:val="-4"/>
          <w:sz w:val="28"/>
          <w:szCs w:val="28"/>
        </w:rPr>
        <w:t xml:space="preserve"> – наука) понима</w:t>
      </w:r>
      <w:r>
        <w:rPr>
          <w:rFonts w:ascii="Times New Roman" w:hAnsi="Times New Roman"/>
          <w:spacing w:val="-4"/>
          <w:sz w:val="28"/>
          <w:szCs w:val="28"/>
        </w:rPr>
        <w:t>ют</w:t>
      </w:r>
      <w:r w:rsidRPr="005852B7">
        <w:rPr>
          <w:rFonts w:ascii="Times New Roman" w:hAnsi="Times New Roman"/>
          <w:spacing w:val="-4"/>
          <w:sz w:val="28"/>
          <w:szCs w:val="28"/>
        </w:rPr>
        <w:t xml:space="preserve"> совокупность и последовательность методов и процессов преобразования </w:t>
      </w:r>
      <w:r w:rsidRPr="003B6118">
        <w:rPr>
          <w:rFonts w:ascii="Times New Roman" w:hAnsi="Times New Roman"/>
          <w:sz w:val="28"/>
          <w:szCs w:val="28"/>
        </w:rPr>
        <w:t>исходных материалов, позволяющих получить продукцию с заданными параметрами. Педагогическая технология – строгое научное проектирование и точное воспроизведение гарантирующих успех педагогических действий;</w:t>
      </w:r>
      <w:r w:rsidRPr="003B6118">
        <w:rPr>
          <w:rFonts w:ascii="Times New Roman" w:hAnsi="Times New Roman"/>
          <w:sz w:val="24"/>
          <w:szCs w:val="24"/>
        </w:rPr>
        <w:t xml:space="preserve"> </w:t>
      </w:r>
      <w:r w:rsidRPr="003B6118">
        <w:rPr>
          <w:rFonts w:ascii="Times New Roman" w:hAnsi="Times New Roman"/>
          <w:sz w:val="28"/>
          <w:szCs w:val="28"/>
        </w:rPr>
        <w:t>систематическое и последовательное воплощение на практике заранее спроектированного учебно-воспитательного процесса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F37306">
        <w:rPr>
          <w:rFonts w:ascii="Times New Roman" w:hAnsi="Times New Roman"/>
          <w:sz w:val="28"/>
          <w:szCs w:val="28"/>
        </w:rPr>
        <w:t>.</w:t>
      </w:r>
      <w:proofErr w:type="gramEnd"/>
    </w:p>
    <w:p w:rsidR="00BD023C" w:rsidRPr="00651D60" w:rsidRDefault="00BD023C" w:rsidP="00F37306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3B6118">
        <w:rPr>
          <w:rFonts w:ascii="Times New Roman" w:hAnsi="Times New Roman"/>
          <w:sz w:val="28"/>
          <w:szCs w:val="28"/>
        </w:rPr>
        <w:t xml:space="preserve">Технологичность </w:t>
      </w:r>
      <w:r w:rsidRPr="005852B7">
        <w:rPr>
          <w:rFonts w:ascii="Times New Roman" w:hAnsi="Times New Roman"/>
          <w:spacing w:val="-4"/>
          <w:sz w:val="28"/>
          <w:szCs w:val="28"/>
        </w:rPr>
        <w:t>педагогическ</w:t>
      </w:r>
      <w:r>
        <w:rPr>
          <w:rFonts w:ascii="Times New Roman" w:hAnsi="Times New Roman"/>
          <w:spacing w:val="-4"/>
          <w:sz w:val="28"/>
          <w:szCs w:val="28"/>
        </w:rPr>
        <w:t>ого</w:t>
      </w:r>
      <w:r w:rsidRPr="005852B7">
        <w:rPr>
          <w:rFonts w:ascii="Times New Roman" w:hAnsi="Times New Roman"/>
          <w:spacing w:val="-4"/>
          <w:sz w:val="28"/>
          <w:szCs w:val="28"/>
        </w:rPr>
        <w:t xml:space="preserve"> процесса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B6118">
        <w:rPr>
          <w:rFonts w:ascii="Times New Roman" w:hAnsi="Times New Roman"/>
          <w:sz w:val="28"/>
          <w:szCs w:val="28"/>
        </w:rPr>
        <w:t>позволяет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2B7">
        <w:rPr>
          <w:rFonts w:ascii="Times New Roman" w:hAnsi="Times New Roman"/>
          <w:spacing w:val="-4"/>
          <w:sz w:val="28"/>
          <w:szCs w:val="28"/>
        </w:rPr>
        <w:t>с большой опре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 w:rsidRPr="005852B7">
        <w:rPr>
          <w:rFonts w:ascii="Times New Roman" w:hAnsi="Times New Roman"/>
          <w:spacing w:val="-4"/>
          <w:sz w:val="28"/>
          <w:szCs w:val="28"/>
        </w:rPr>
        <w:t xml:space="preserve">деленностью предсказывать </w:t>
      </w:r>
      <w:r>
        <w:rPr>
          <w:rFonts w:ascii="Times New Roman" w:hAnsi="Times New Roman"/>
          <w:spacing w:val="-4"/>
          <w:sz w:val="28"/>
          <w:szCs w:val="28"/>
        </w:rPr>
        <w:t xml:space="preserve">и достигать </w:t>
      </w:r>
      <w:r w:rsidRPr="005852B7">
        <w:rPr>
          <w:rFonts w:ascii="Times New Roman" w:hAnsi="Times New Roman"/>
          <w:spacing w:val="-4"/>
          <w:sz w:val="28"/>
          <w:szCs w:val="28"/>
        </w:rPr>
        <w:t>результат</w:t>
      </w:r>
      <w:r>
        <w:rPr>
          <w:rFonts w:ascii="Times New Roman" w:hAnsi="Times New Roman"/>
          <w:spacing w:val="-4"/>
          <w:sz w:val="28"/>
          <w:szCs w:val="28"/>
        </w:rPr>
        <w:t>ов</w:t>
      </w:r>
      <w:r w:rsidRPr="005852B7">
        <w:rPr>
          <w:rFonts w:ascii="Times New Roman" w:hAnsi="Times New Roman"/>
          <w:spacing w:val="-4"/>
          <w:sz w:val="28"/>
          <w:szCs w:val="28"/>
        </w:rPr>
        <w:t>;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852B7">
        <w:rPr>
          <w:rFonts w:ascii="Times New Roman" w:hAnsi="Times New Roman"/>
          <w:spacing w:val="-4"/>
          <w:sz w:val="28"/>
          <w:szCs w:val="28"/>
        </w:rPr>
        <w:t>обеспечивать благоприят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 w:rsidRPr="005852B7">
        <w:rPr>
          <w:rFonts w:ascii="Times New Roman" w:hAnsi="Times New Roman"/>
          <w:spacing w:val="-4"/>
          <w:sz w:val="28"/>
          <w:szCs w:val="28"/>
        </w:rPr>
        <w:t>ные условия для развития личности;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852B7">
        <w:rPr>
          <w:rFonts w:ascii="Times New Roman" w:hAnsi="Times New Roman"/>
          <w:spacing w:val="-4"/>
          <w:sz w:val="28"/>
          <w:szCs w:val="28"/>
        </w:rPr>
        <w:t xml:space="preserve">уменьшать </w:t>
      </w:r>
      <w:r>
        <w:rPr>
          <w:rFonts w:ascii="Times New Roman" w:hAnsi="Times New Roman"/>
          <w:spacing w:val="-4"/>
          <w:sz w:val="28"/>
          <w:szCs w:val="28"/>
        </w:rPr>
        <w:t>влияние</w:t>
      </w:r>
      <w:r w:rsidRPr="005852B7">
        <w:rPr>
          <w:rFonts w:ascii="Times New Roman" w:hAnsi="Times New Roman"/>
          <w:spacing w:val="-4"/>
          <w:sz w:val="28"/>
          <w:szCs w:val="28"/>
        </w:rPr>
        <w:t xml:space="preserve"> неблагоприятных обстоятельств на личность;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852B7">
        <w:rPr>
          <w:rFonts w:ascii="Times New Roman" w:hAnsi="Times New Roman"/>
          <w:spacing w:val="-4"/>
          <w:sz w:val="28"/>
          <w:szCs w:val="28"/>
        </w:rPr>
        <w:t>анализировать и систематизировать на научной основе имеющийся практический опыт и его использование;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852B7">
        <w:rPr>
          <w:rFonts w:ascii="Times New Roman" w:hAnsi="Times New Roman"/>
          <w:spacing w:val="-4"/>
          <w:sz w:val="28"/>
          <w:szCs w:val="28"/>
        </w:rPr>
        <w:t>выбирать наиболее эффективные и оптимально использовать имеющиеся в распоряжении ресурсы для решения возникающих образовательны</w:t>
      </w:r>
      <w:r>
        <w:rPr>
          <w:rFonts w:ascii="Times New Roman" w:hAnsi="Times New Roman"/>
          <w:spacing w:val="-4"/>
          <w:sz w:val="28"/>
          <w:szCs w:val="28"/>
        </w:rPr>
        <w:t>х</w:t>
      </w:r>
      <w:r w:rsidRPr="005852B7">
        <w:rPr>
          <w:rFonts w:ascii="Times New Roman" w:hAnsi="Times New Roman"/>
          <w:spacing w:val="-4"/>
          <w:sz w:val="28"/>
          <w:szCs w:val="28"/>
        </w:rPr>
        <w:t xml:space="preserve"> и социально-педагогических </w:t>
      </w:r>
      <w:r>
        <w:rPr>
          <w:rFonts w:ascii="Times New Roman" w:hAnsi="Times New Roman"/>
          <w:spacing w:val="-4"/>
          <w:sz w:val="28"/>
          <w:szCs w:val="28"/>
        </w:rPr>
        <w:t>задач</w:t>
      </w:r>
      <w:r w:rsidRPr="005852B7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BD023C" w:rsidRPr="005852B7" w:rsidRDefault="00BD023C" w:rsidP="00BD023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5852B7">
        <w:rPr>
          <w:rFonts w:ascii="Times New Roman" w:hAnsi="Times New Roman"/>
          <w:sz w:val="28"/>
          <w:szCs w:val="28"/>
        </w:rPr>
        <w:t xml:space="preserve">Обобщенный анализ позволяет выделить следующие основные черты педагогической </w:t>
      </w:r>
      <w:r w:rsidRPr="005852B7">
        <w:rPr>
          <w:rFonts w:ascii="Times New Roman" w:hAnsi="Times New Roman"/>
          <w:spacing w:val="-4"/>
          <w:sz w:val="28"/>
          <w:szCs w:val="28"/>
        </w:rPr>
        <w:t xml:space="preserve">технологии: </w:t>
      </w:r>
    </w:p>
    <w:p w:rsidR="00BD023C" w:rsidRPr="005852B7" w:rsidRDefault="00BD023C" w:rsidP="00BD023C">
      <w:pPr>
        <w:widowControl w:val="0"/>
        <w:numPr>
          <w:ilvl w:val="0"/>
          <w:numId w:val="40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pacing w:val="-2"/>
          <w:sz w:val="28"/>
          <w:szCs w:val="28"/>
        </w:rPr>
      </w:pPr>
      <w:r w:rsidRPr="005852B7">
        <w:rPr>
          <w:rFonts w:ascii="Times New Roman" w:hAnsi="Times New Roman"/>
          <w:spacing w:val="-2"/>
          <w:sz w:val="28"/>
          <w:szCs w:val="28"/>
        </w:rPr>
        <w:t>разработ</w:t>
      </w:r>
      <w:r>
        <w:rPr>
          <w:rFonts w:ascii="Times New Roman" w:hAnsi="Times New Roman"/>
          <w:spacing w:val="-2"/>
          <w:sz w:val="28"/>
          <w:szCs w:val="28"/>
        </w:rPr>
        <w:t>анность</w:t>
      </w:r>
      <w:r w:rsidRPr="005852B7">
        <w:rPr>
          <w:rFonts w:ascii="Times New Roman" w:hAnsi="Times New Roman"/>
          <w:spacing w:val="-2"/>
          <w:sz w:val="28"/>
          <w:szCs w:val="28"/>
        </w:rPr>
        <w:t xml:space="preserve"> педагогического замысла на основе ценностных </w:t>
      </w:r>
      <w:r>
        <w:rPr>
          <w:rFonts w:ascii="Times New Roman" w:hAnsi="Times New Roman"/>
          <w:spacing w:val="-2"/>
          <w:sz w:val="28"/>
          <w:szCs w:val="28"/>
        </w:rPr>
        <w:t>и</w:t>
      </w:r>
      <w:r w:rsidRPr="005852B7">
        <w:rPr>
          <w:rFonts w:ascii="Times New Roman" w:hAnsi="Times New Roman"/>
          <w:spacing w:val="-2"/>
          <w:sz w:val="28"/>
          <w:szCs w:val="28"/>
        </w:rPr>
        <w:t xml:space="preserve"> целевых установок автора под конкретный ожидаемый результат;</w:t>
      </w:r>
    </w:p>
    <w:p w:rsidR="00BD023C" w:rsidRPr="005852B7" w:rsidRDefault="00BD023C" w:rsidP="00BD023C">
      <w:pPr>
        <w:widowControl w:val="0"/>
        <w:numPr>
          <w:ilvl w:val="0"/>
          <w:numId w:val="40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pacing w:val="-2"/>
          <w:sz w:val="28"/>
          <w:szCs w:val="28"/>
        </w:rPr>
      </w:pPr>
      <w:r w:rsidRPr="005852B7">
        <w:rPr>
          <w:rFonts w:ascii="Times New Roman" w:hAnsi="Times New Roman"/>
          <w:spacing w:val="-2"/>
          <w:sz w:val="28"/>
          <w:szCs w:val="28"/>
        </w:rPr>
        <w:t xml:space="preserve">наличие педагогической концепции, представленной в виде модели; </w:t>
      </w:r>
    </w:p>
    <w:p w:rsidR="00BD023C" w:rsidRPr="00BC0582" w:rsidRDefault="00BD023C" w:rsidP="00BD023C">
      <w:pPr>
        <w:widowControl w:val="0"/>
        <w:numPr>
          <w:ilvl w:val="0"/>
          <w:numId w:val="40"/>
        </w:numPr>
        <w:shd w:val="clear" w:color="auto" w:fill="FFFFFF"/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pacing w:val="-3"/>
          <w:sz w:val="28"/>
          <w:szCs w:val="28"/>
        </w:rPr>
      </w:pPr>
      <w:r w:rsidRPr="00BC0582">
        <w:rPr>
          <w:rFonts w:ascii="Times New Roman" w:hAnsi="Times New Roman"/>
          <w:spacing w:val="-3"/>
          <w:sz w:val="28"/>
          <w:szCs w:val="28"/>
        </w:rPr>
        <w:t xml:space="preserve">выстраивание технологической цепочки педагогических действий строго в соответствии с поставленной целью, реализация процесса поэтапно; </w:t>
      </w:r>
    </w:p>
    <w:p w:rsidR="00BD023C" w:rsidRPr="005852B7" w:rsidRDefault="00BD023C" w:rsidP="00BD023C">
      <w:pPr>
        <w:widowControl w:val="0"/>
        <w:numPr>
          <w:ilvl w:val="0"/>
          <w:numId w:val="40"/>
        </w:numPr>
        <w:shd w:val="clear" w:color="auto" w:fill="FFFFFF"/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5852B7">
        <w:rPr>
          <w:rFonts w:ascii="Times New Roman" w:hAnsi="Times New Roman"/>
          <w:spacing w:val="-4"/>
          <w:sz w:val="28"/>
          <w:szCs w:val="28"/>
        </w:rPr>
        <w:t>воспроизводимость</w:t>
      </w:r>
      <w:proofErr w:type="spellEnd"/>
      <w:r w:rsidRPr="005852B7">
        <w:rPr>
          <w:rFonts w:ascii="Times New Roman" w:hAnsi="Times New Roman"/>
          <w:spacing w:val="-4"/>
          <w:sz w:val="28"/>
          <w:szCs w:val="28"/>
        </w:rPr>
        <w:t xml:space="preserve"> в широких масштабах без потери результативности; </w:t>
      </w:r>
    </w:p>
    <w:p w:rsidR="00BD023C" w:rsidRPr="00F37306" w:rsidRDefault="00BD023C" w:rsidP="00F37306">
      <w:pPr>
        <w:widowControl w:val="0"/>
        <w:numPr>
          <w:ilvl w:val="0"/>
          <w:numId w:val="40"/>
        </w:numPr>
        <w:shd w:val="clear" w:color="auto" w:fill="FFFFFF"/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5852B7">
        <w:rPr>
          <w:rFonts w:ascii="Times New Roman" w:hAnsi="Times New Roman"/>
          <w:sz w:val="28"/>
          <w:szCs w:val="28"/>
        </w:rPr>
        <w:t>диагностичность</w:t>
      </w:r>
      <w:proofErr w:type="spellEnd"/>
      <w:r w:rsidRPr="005852B7">
        <w:rPr>
          <w:rFonts w:ascii="Times New Roman" w:hAnsi="Times New Roman"/>
          <w:sz w:val="28"/>
          <w:szCs w:val="28"/>
        </w:rPr>
        <w:t xml:space="preserve"> процедуры, </w:t>
      </w:r>
      <w:r>
        <w:rPr>
          <w:rFonts w:ascii="Times New Roman" w:hAnsi="Times New Roman"/>
          <w:sz w:val="28"/>
          <w:szCs w:val="28"/>
        </w:rPr>
        <w:t>налич</w:t>
      </w:r>
      <w:r w:rsidRPr="005852B7">
        <w:rPr>
          <w:rFonts w:ascii="Times New Roman" w:hAnsi="Times New Roman"/>
          <w:sz w:val="28"/>
          <w:szCs w:val="28"/>
        </w:rPr>
        <w:t>ие критериев, показателей, инстру</w:t>
      </w:r>
      <w:r>
        <w:rPr>
          <w:rFonts w:ascii="Times New Roman" w:hAnsi="Times New Roman"/>
          <w:sz w:val="28"/>
          <w:szCs w:val="28"/>
        </w:rPr>
        <w:softHyphen/>
      </w:r>
      <w:r w:rsidRPr="005852B7">
        <w:rPr>
          <w:rFonts w:ascii="Times New Roman" w:hAnsi="Times New Roman"/>
          <w:sz w:val="28"/>
          <w:szCs w:val="28"/>
        </w:rPr>
        <w:t>ментария измерения результатов деятельности, обратной связи</w:t>
      </w:r>
      <w:r w:rsidRPr="005852B7">
        <w:rPr>
          <w:rFonts w:ascii="Times New Roman" w:hAnsi="Times New Roman"/>
          <w:spacing w:val="-4"/>
          <w:sz w:val="28"/>
          <w:szCs w:val="28"/>
        </w:rPr>
        <w:t>.</w:t>
      </w:r>
    </w:p>
    <w:p w:rsidR="00BD023C" w:rsidRPr="00995800" w:rsidRDefault="00F37306" w:rsidP="00BD023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iCs/>
          <w:spacing w:val="-5"/>
          <w:sz w:val="28"/>
          <w:szCs w:val="28"/>
        </w:rPr>
        <w:t xml:space="preserve">  Т</w:t>
      </w:r>
      <w:r w:rsidR="00BD023C" w:rsidRPr="00995800">
        <w:rPr>
          <w:rFonts w:ascii="Times New Roman" w:hAnsi="Times New Roman"/>
          <w:iCs/>
          <w:spacing w:val="-5"/>
          <w:sz w:val="28"/>
          <w:szCs w:val="28"/>
        </w:rPr>
        <w:t>ехнология сопровождения призвана обеспечить:</w:t>
      </w:r>
    </w:p>
    <w:p w:rsidR="00BD023C" w:rsidRPr="00DC54AB" w:rsidRDefault="00BD023C" w:rsidP="00BD023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95800">
        <w:rPr>
          <w:rFonts w:ascii="Times New Roman" w:hAnsi="Times New Roman"/>
          <w:spacing w:val="-1"/>
          <w:sz w:val="28"/>
          <w:szCs w:val="28"/>
        </w:rPr>
        <w:t>—</w:t>
      </w:r>
      <w:r w:rsidRPr="00DC54AB">
        <w:rPr>
          <w:rFonts w:ascii="Times New Roman" w:hAnsi="Times New Roman"/>
          <w:spacing w:val="-1"/>
          <w:sz w:val="28"/>
          <w:szCs w:val="28"/>
        </w:rPr>
        <w:t xml:space="preserve"> создание психологически комфортных условий для профессиональ</w:t>
      </w:r>
      <w:r>
        <w:rPr>
          <w:rFonts w:ascii="Times New Roman" w:hAnsi="Times New Roman"/>
          <w:spacing w:val="-1"/>
          <w:sz w:val="28"/>
          <w:szCs w:val="28"/>
        </w:rPr>
        <w:softHyphen/>
      </w:r>
      <w:r w:rsidRPr="00DC54AB">
        <w:rPr>
          <w:rFonts w:ascii="Times New Roman" w:hAnsi="Times New Roman"/>
          <w:spacing w:val="-1"/>
          <w:sz w:val="28"/>
          <w:szCs w:val="28"/>
        </w:rPr>
        <w:t>ной деятельности педагога в период его профессиональной адаптации;</w:t>
      </w:r>
    </w:p>
    <w:p w:rsidR="00BD023C" w:rsidRPr="00DC54AB" w:rsidRDefault="00BD023C" w:rsidP="00BD023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C54AB">
        <w:rPr>
          <w:rFonts w:ascii="Times New Roman" w:hAnsi="Times New Roman"/>
          <w:spacing w:val="-1"/>
          <w:sz w:val="28"/>
          <w:szCs w:val="28"/>
        </w:rPr>
        <w:t>— оказание молодому специалисту всесторонней (педагогической, психологической, методической, правовой, социальной и др.) ненавязчивой помощи при решении вопросов, возникающих в процессе работы; привлече</w:t>
      </w:r>
      <w:r>
        <w:rPr>
          <w:rFonts w:ascii="Times New Roman" w:hAnsi="Times New Roman"/>
          <w:spacing w:val="-1"/>
          <w:sz w:val="28"/>
          <w:szCs w:val="28"/>
        </w:rPr>
        <w:softHyphen/>
      </w:r>
      <w:r w:rsidRPr="00DC54AB">
        <w:rPr>
          <w:rFonts w:ascii="Times New Roman" w:hAnsi="Times New Roman"/>
          <w:spacing w:val="-1"/>
          <w:sz w:val="28"/>
          <w:szCs w:val="28"/>
        </w:rPr>
        <w:t>ние специалистов разного профиля к оказанию помощи педагогу;</w:t>
      </w:r>
    </w:p>
    <w:p w:rsidR="00BD023C" w:rsidRPr="00BC0582" w:rsidRDefault="00BD023C" w:rsidP="00BD023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4AB">
        <w:rPr>
          <w:rFonts w:ascii="Times New Roman" w:hAnsi="Times New Roman"/>
          <w:spacing w:val="-1"/>
          <w:sz w:val="28"/>
          <w:szCs w:val="28"/>
        </w:rPr>
        <w:t xml:space="preserve">— </w:t>
      </w:r>
      <w:r w:rsidRPr="00BC0582">
        <w:rPr>
          <w:rFonts w:ascii="Times New Roman" w:hAnsi="Times New Roman"/>
          <w:spacing w:val="-4"/>
          <w:sz w:val="28"/>
          <w:szCs w:val="28"/>
        </w:rPr>
        <w:t>привлечение преподавателей к решению задач развития колледжа, реализации программ, проектов и т.п. на основе сотрудничества и сотворчества;</w:t>
      </w:r>
    </w:p>
    <w:p w:rsidR="00BD023C" w:rsidRPr="00DC54AB" w:rsidRDefault="00BD023C" w:rsidP="00BD023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C54AB">
        <w:rPr>
          <w:rFonts w:ascii="Times New Roman" w:hAnsi="Times New Roman"/>
          <w:spacing w:val="-1"/>
          <w:sz w:val="28"/>
          <w:szCs w:val="28"/>
        </w:rPr>
        <w:t>— обеспечение разноплановой и как можно более объективной (в том числе с привлечением независимых экспертов) экспертизы профессиональной деятельности педагога;</w:t>
      </w:r>
    </w:p>
    <w:p w:rsidR="00BD023C" w:rsidRPr="00DC54AB" w:rsidRDefault="00BD023C" w:rsidP="00BD023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C54AB">
        <w:rPr>
          <w:rFonts w:ascii="Times New Roman" w:hAnsi="Times New Roman"/>
          <w:spacing w:val="-1"/>
          <w:sz w:val="28"/>
          <w:szCs w:val="28"/>
        </w:rPr>
        <w:t>— обеспечение условий профессионального роста молодого педагога, развития его педагогическо</w:t>
      </w:r>
      <w:r>
        <w:rPr>
          <w:rFonts w:ascii="Times New Roman" w:hAnsi="Times New Roman"/>
          <w:spacing w:val="-1"/>
          <w:sz w:val="28"/>
          <w:szCs w:val="28"/>
        </w:rPr>
        <w:t>й</w:t>
      </w:r>
      <w:r w:rsidRPr="00DC54AB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компетентности</w:t>
      </w:r>
      <w:r w:rsidRPr="00DC54AB">
        <w:rPr>
          <w:rFonts w:ascii="Times New Roman" w:hAnsi="Times New Roman"/>
          <w:spacing w:val="-1"/>
          <w:sz w:val="28"/>
          <w:szCs w:val="28"/>
        </w:rPr>
        <w:t>.</w:t>
      </w:r>
    </w:p>
    <w:p w:rsidR="00BD023C" w:rsidRPr="00DC54AB" w:rsidRDefault="00BD023C" w:rsidP="00BD023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07602D">
        <w:rPr>
          <w:rFonts w:ascii="Times New Roman" w:hAnsi="Times New Roman"/>
          <w:spacing w:val="-5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 xml:space="preserve">ехнология </w:t>
      </w:r>
      <w:r w:rsidRPr="00883632">
        <w:rPr>
          <w:rFonts w:ascii="Times New Roman" w:hAnsi="Times New Roman"/>
          <w:spacing w:val="-5"/>
          <w:sz w:val="28"/>
          <w:szCs w:val="28"/>
        </w:rPr>
        <w:t>со</w:t>
      </w:r>
      <w:r w:rsidRPr="00883632">
        <w:rPr>
          <w:rFonts w:ascii="Times New Roman" w:hAnsi="Times New Roman"/>
          <w:iCs/>
          <w:spacing w:val="-5"/>
          <w:sz w:val="28"/>
          <w:szCs w:val="28"/>
        </w:rPr>
        <w:t>провождени</w:t>
      </w:r>
      <w:r>
        <w:rPr>
          <w:rFonts w:ascii="Times New Roman" w:hAnsi="Times New Roman"/>
          <w:iCs/>
          <w:spacing w:val="-5"/>
          <w:sz w:val="28"/>
          <w:szCs w:val="28"/>
        </w:rPr>
        <w:t>я</w:t>
      </w:r>
      <w:r w:rsidRPr="0007602D">
        <w:rPr>
          <w:rFonts w:ascii="Times New Roman" w:hAnsi="Times New Roman"/>
          <w:i/>
          <w:iCs/>
          <w:spacing w:val="-5"/>
          <w:sz w:val="28"/>
          <w:szCs w:val="28"/>
        </w:rPr>
        <w:t xml:space="preserve"> - </w:t>
      </w:r>
      <w:r w:rsidRPr="0007602D">
        <w:rPr>
          <w:rFonts w:ascii="Times New Roman" w:hAnsi="Times New Roman"/>
          <w:iCs/>
          <w:spacing w:val="-5"/>
          <w:sz w:val="28"/>
          <w:szCs w:val="28"/>
        </w:rPr>
        <w:t xml:space="preserve">это </w:t>
      </w:r>
      <w:r>
        <w:rPr>
          <w:rFonts w:ascii="Times New Roman" w:hAnsi="Times New Roman"/>
          <w:iCs/>
          <w:spacing w:val="-5"/>
          <w:sz w:val="28"/>
          <w:szCs w:val="28"/>
        </w:rPr>
        <w:t>педагогическая</w:t>
      </w:r>
      <w:r w:rsidRPr="0007602D">
        <w:rPr>
          <w:rFonts w:ascii="Times New Roman" w:hAnsi="Times New Roman"/>
          <w:iCs/>
          <w:spacing w:val="-5"/>
          <w:sz w:val="28"/>
          <w:szCs w:val="28"/>
        </w:rPr>
        <w:t xml:space="preserve"> технология организации координированного взаимодействия субъектов образовательного процесса, обеспечивающая благоприятные условия для их личностно</w:t>
      </w:r>
      <w:r>
        <w:rPr>
          <w:rFonts w:ascii="Times New Roman" w:hAnsi="Times New Roman"/>
          <w:iCs/>
          <w:spacing w:val="-5"/>
          <w:sz w:val="28"/>
          <w:szCs w:val="28"/>
        </w:rPr>
        <w:t xml:space="preserve">го и </w:t>
      </w:r>
      <w:r w:rsidRPr="0007602D">
        <w:rPr>
          <w:rFonts w:ascii="Times New Roman" w:hAnsi="Times New Roman"/>
          <w:iCs/>
          <w:spacing w:val="-5"/>
          <w:sz w:val="28"/>
          <w:szCs w:val="28"/>
        </w:rPr>
        <w:lastRenderedPageBreak/>
        <w:t>профессионального развития.</w:t>
      </w:r>
      <w:r>
        <w:rPr>
          <w:rFonts w:ascii="Times New Roman" w:hAnsi="Times New Roman"/>
          <w:iCs/>
          <w:spacing w:val="-5"/>
          <w:sz w:val="28"/>
          <w:szCs w:val="28"/>
        </w:rPr>
        <w:t xml:space="preserve"> </w:t>
      </w:r>
      <w:r w:rsidRPr="00DC54AB">
        <w:rPr>
          <w:rFonts w:ascii="Times New Roman" w:hAnsi="Times New Roman"/>
          <w:spacing w:val="-1"/>
          <w:sz w:val="28"/>
          <w:szCs w:val="28"/>
        </w:rPr>
        <w:t>Субъектами сопровождения ЛПР педагога в период его профессиональной адаптации являются сопровождаемый (сам МП, который имеет свой опыт педагогической деятельности, взаимодействия, особый характер личностного и индивидуального развития)</w:t>
      </w:r>
      <w:r>
        <w:rPr>
          <w:rFonts w:ascii="Times New Roman" w:hAnsi="Times New Roman"/>
          <w:spacing w:val="-1"/>
          <w:sz w:val="28"/>
          <w:szCs w:val="28"/>
        </w:rPr>
        <w:t xml:space="preserve"> и </w:t>
      </w:r>
      <w:r w:rsidRPr="00DC54AB">
        <w:rPr>
          <w:rFonts w:ascii="Times New Roman" w:hAnsi="Times New Roman"/>
          <w:spacing w:val="-1"/>
          <w:sz w:val="28"/>
          <w:szCs w:val="28"/>
        </w:rPr>
        <w:t>сопровождающи</w:t>
      </w:r>
      <w:r>
        <w:rPr>
          <w:rFonts w:ascii="Times New Roman" w:hAnsi="Times New Roman"/>
          <w:spacing w:val="-1"/>
          <w:sz w:val="28"/>
          <w:szCs w:val="28"/>
        </w:rPr>
        <w:t>е</w:t>
      </w:r>
      <w:r w:rsidRPr="00DC54AB">
        <w:rPr>
          <w:rFonts w:ascii="Times New Roman" w:hAnsi="Times New Roman"/>
          <w:spacing w:val="-1"/>
          <w:sz w:val="28"/>
          <w:szCs w:val="28"/>
        </w:rPr>
        <w:t xml:space="preserve"> (группа педагогов, наделен</w:t>
      </w:r>
      <w:r>
        <w:rPr>
          <w:rFonts w:ascii="Times New Roman" w:hAnsi="Times New Roman"/>
          <w:spacing w:val="-1"/>
          <w:sz w:val="28"/>
          <w:szCs w:val="28"/>
        </w:rPr>
        <w:t>ных определенными полномочиями)</w:t>
      </w:r>
      <w:r w:rsidRPr="00DC54AB">
        <w:rPr>
          <w:rFonts w:ascii="Times New Roman" w:hAnsi="Times New Roman"/>
          <w:spacing w:val="-1"/>
          <w:sz w:val="28"/>
          <w:szCs w:val="28"/>
        </w:rPr>
        <w:t xml:space="preserve">. </w:t>
      </w:r>
    </w:p>
    <w:p w:rsidR="00BD023C" w:rsidRPr="00DC54AB" w:rsidRDefault="00BD023C" w:rsidP="00BD023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iCs/>
          <w:spacing w:val="-4"/>
          <w:sz w:val="28"/>
          <w:szCs w:val="28"/>
        </w:rPr>
      </w:pPr>
      <w:r w:rsidRPr="00DC54AB">
        <w:rPr>
          <w:rFonts w:ascii="Times New Roman" w:hAnsi="Times New Roman"/>
          <w:b/>
          <w:iCs/>
          <w:spacing w:val="-4"/>
          <w:sz w:val="28"/>
          <w:szCs w:val="28"/>
        </w:rPr>
        <w:t xml:space="preserve">Схема </w:t>
      </w:r>
      <w:r>
        <w:rPr>
          <w:rFonts w:ascii="Times New Roman" w:hAnsi="Times New Roman"/>
          <w:b/>
          <w:iCs/>
          <w:spacing w:val="-4"/>
          <w:sz w:val="28"/>
          <w:szCs w:val="28"/>
        </w:rPr>
        <w:t>3</w:t>
      </w:r>
    </w:p>
    <w:p w:rsidR="00BD023C" w:rsidRPr="00DC54AB" w:rsidRDefault="00BD023C" w:rsidP="00BD023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pacing w:val="-4"/>
          <w:sz w:val="28"/>
          <w:szCs w:val="28"/>
        </w:rPr>
      </w:pPr>
      <w:r w:rsidRPr="00DC54AB">
        <w:rPr>
          <w:rFonts w:ascii="Times New Roman" w:hAnsi="Times New Roman"/>
          <w:b/>
          <w:iCs/>
          <w:spacing w:val="-4"/>
          <w:sz w:val="28"/>
          <w:szCs w:val="28"/>
        </w:rPr>
        <w:t xml:space="preserve">Взаимодействие субъектов сопровождения </w:t>
      </w:r>
    </w:p>
    <w:p w:rsidR="00BD023C" w:rsidRDefault="00B54ED6" w:rsidP="00BD023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pacing w:val="-1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44.25pt;margin-top:139.85pt;width:156.75pt;height:0;z-index:251664384" o:connectortype="straight"/>
        </w:pict>
      </w:r>
      <w:r>
        <w:rPr>
          <w:noProof/>
        </w:rPr>
        <w:pict>
          <v:shape id="_x0000_s1028" type="#_x0000_t32" style="position:absolute;left:0;text-align:left;margin-left:383.85pt;margin-top:78.9pt;width:0;height:21.75pt;flip:y;z-index:251662336" o:connectortype="straight"/>
        </w:pict>
      </w:r>
      <w:r>
        <w:rPr>
          <w:noProof/>
        </w:rPr>
        <w:pict>
          <v:shape id="_x0000_s1029" type="#_x0000_t32" style="position:absolute;left:0;text-align:left;margin-left:91.45pt;margin-top:84.9pt;width:0;height:15.75pt;flip:y;z-index:251663360" o:connectortype="straight"/>
        </w:pict>
      </w:r>
      <w:r>
        <w:rPr>
          <w:noProof/>
        </w:rPr>
        <w:pict>
          <v:shape id="_x0000_s1026" type="#_x0000_t32" style="position:absolute;left:0;text-align:left;margin-left:139pt;margin-top:24.15pt;width:27pt;height:12pt;flip:y;z-index:251660288" o:connectortype="straight"/>
        </w:pict>
      </w:r>
      <w:r>
        <w:rPr>
          <w:noProof/>
        </w:rPr>
        <w:pict>
          <v:shape id="_x0000_s1027" type="#_x0000_t32" style="position:absolute;left:0;text-align:left;margin-left:279.65pt;margin-top:24.15pt;width:34.5pt;height:9pt;z-index:251661312" o:connectortype="straight"/>
        </w:pict>
      </w:r>
      <w:r w:rsidR="00BD023C">
        <w:rPr>
          <w:rFonts w:ascii="Times New Roman" w:hAnsi="Times New Roman"/>
          <w:noProof/>
          <w:spacing w:val="-1"/>
          <w:sz w:val="28"/>
          <w:szCs w:val="28"/>
        </w:rPr>
        <w:drawing>
          <wp:inline distT="0" distB="0" distL="0" distR="0">
            <wp:extent cx="5833745" cy="2228499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D023C" w:rsidRPr="00DB6E21" w:rsidRDefault="00BD023C" w:rsidP="00BD02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Компетенции </w:t>
      </w:r>
      <w:r w:rsidRPr="00DB6E21">
        <w:rPr>
          <w:rFonts w:ascii="Times New Roman" w:hAnsi="Times New Roman"/>
          <w:spacing w:val="-4"/>
          <w:sz w:val="28"/>
          <w:szCs w:val="28"/>
        </w:rPr>
        <w:t>субъект</w:t>
      </w:r>
      <w:r>
        <w:rPr>
          <w:rFonts w:ascii="Times New Roman" w:hAnsi="Times New Roman"/>
          <w:spacing w:val="-4"/>
          <w:sz w:val="28"/>
          <w:szCs w:val="28"/>
        </w:rPr>
        <w:t>ов</w:t>
      </w:r>
      <w:r w:rsidRPr="00DB6E21">
        <w:rPr>
          <w:rFonts w:ascii="Times New Roman" w:hAnsi="Times New Roman"/>
          <w:spacing w:val="-4"/>
          <w:sz w:val="28"/>
          <w:szCs w:val="28"/>
        </w:rPr>
        <w:t xml:space="preserve"> сопровождения ЛПР:</w:t>
      </w:r>
    </w:p>
    <w:p w:rsidR="00BD023C" w:rsidRPr="00EC6A26" w:rsidRDefault="00BD023C" w:rsidP="00BD023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EC6A26">
        <w:rPr>
          <w:rFonts w:ascii="Times New Roman" w:hAnsi="Times New Roman"/>
          <w:i/>
          <w:spacing w:val="-3"/>
          <w:sz w:val="28"/>
          <w:szCs w:val="28"/>
        </w:rPr>
        <w:t>Администратор образовательного учреждения</w:t>
      </w:r>
      <w:r w:rsidRPr="00EC6A2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F3730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C6A26">
        <w:rPr>
          <w:rFonts w:ascii="Times New Roman" w:hAnsi="Times New Roman"/>
          <w:spacing w:val="-3"/>
          <w:sz w:val="28"/>
          <w:szCs w:val="28"/>
        </w:rPr>
        <w:t xml:space="preserve"> руководит службой сопровождения, официально назначает наставника для МП, руководит и координирует деятельность всех субъектов сопровождения в адаптаци</w:t>
      </w:r>
      <w:r>
        <w:rPr>
          <w:rFonts w:ascii="Times New Roman" w:hAnsi="Times New Roman"/>
          <w:spacing w:val="-3"/>
          <w:sz w:val="28"/>
          <w:szCs w:val="28"/>
        </w:rPr>
        <w:t>онный</w:t>
      </w:r>
      <w:r w:rsidRPr="00EC6A26">
        <w:rPr>
          <w:rFonts w:ascii="Times New Roman" w:hAnsi="Times New Roman"/>
          <w:spacing w:val="-3"/>
          <w:sz w:val="28"/>
          <w:szCs w:val="28"/>
        </w:rPr>
        <w:t xml:space="preserve"> период МП, стимулирует методическую и научно-исследовательскую деятельность педагога, принимает участие в работе Школы МП.</w:t>
      </w:r>
    </w:p>
    <w:p w:rsidR="00BD023C" w:rsidRPr="00DC54AB" w:rsidRDefault="00BD023C" w:rsidP="00BD023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i/>
          <w:spacing w:val="-3"/>
          <w:sz w:val="28"/>
          <w:szCs w:val="28"/>
        </w:rPr>
        <w:t>М</w:t>
      </w:r>
      <w:r w:rsidRPr="00DC54AB">
        <w:rPr>
          <w:rFonts w:ascii="Times New Roman" w:hAnsi="Times New Roman"/>
          <w:i/>
          <w:spacing w:val="-3"/>
          <w:sz w:val="28"/>
          <w:szCs w:val="28"/>
        </w:rPr>
        <w:t>етодическая служба</w:t>
      </w:r>
      <w:r w:rsidR="00F3730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C54AB">
        <w:rPr>
          <w:rFonts w:ascii="Times New Roman" w:hAnsi="Times New Roman"/>
          <w:bCs/>
          <w:sz w:val="28"/>
          <w:szCs w:val="28"/>
        </w:rPr>
        <w:t>определяет место, роли, научные и организационные основы педагогического взаимодействия в процессе сопровождения; ведет диагностику и мониторинг ЛПР МП; знакомит педагога с нормативно-правовой и учебной документацией (Уставом образовательного учреждения, правилами внутреннего распорядка, локальными актами, отражающими деятельность структурных подразделений учреждения); разрабатывает программу сопровождения ЛПР МП в период профессиональной адаптации, опираясь на данные исследования педагога-психолога;</w:t>
      </w:r>
      <w:proofErr w:type="gramEnd"/>
      <w:r w:rsidRPr="00DC54AB">
        <w:rPr>
          <w:rFonts w:ascii="Times New Roman" w:hAnsi="Times New Roman"/>
          <w:bCs/>
          <w:sz w:val="28"/>
          <w:szCs w:val="28"/>
        </w:rPr>
        <w:t xml:space="preserve"> консультирует МП по </w:t>
      </w:r>
      <w:r>
        <w:rPr>
          <w:rFonts w:ascii="Times New Roman" w:hAnsi="Times New Roman"/>
          <w:bCs/>
          <w:sz w:val="28"/>
          <w:szCs w:val="28"/>
        </w:rPr>
        <w:t>выявленн</w:t>
      </w:r>
      <w:r w:rsidRPr="00DC54AB">
        <w:rPr>
          <w:rFonts w:ascii="Times New Roman" w:hAnsi="Times New Roman"/>
          <w:bCs/>
          <w:sz w:val="28"/>
          <w:szCs w:val="28"/>
        </w:rPr>
        <w:t>ым профессиональным затруднени</w:t>
      </w:r>
      <w:r>
        <w:rPr>
          <w:rFonts w:ascii="Times New Roman" w:hAnsi="Times New Roman"/>
          <w:bCs/>
          <w:sz w:val="28"/>
          <w:szCs w:val="28"/>
        </w:rPr>
        <w:t>ям</w:t>
      </w:r>
      <w:r w:rsidRPr="00DC54AB">
        <w:rPr>
          <w:rFonts w:ascii="Times New Roman" w:hAnsi="Times New Roman"/>
          <w:bCs/>
          <w:sz w:val="28"/>
          <w:szCs w:val="28"/>
        </w:rPr>
        <w:t xml:space="preserve">; организует работу Школы </w:t>
      </w:r>
      <w:r>
        <w:rPr>
          <w:rFonts w:ascii="Times New Roman" w:hAnsi="Times New Roman"/>
          <w:bCs/>
          <w:sz w:val="28"/>
          <w:szCs w:val="28"/>
        </w:rPr>
        <w:t>молодого педагога</w:t>
      </w:r>
      <w:r w:rsidRPr="00DC54AB">
        <w:rPr>
          <w:rFonts w:ascii="Times New Roman" w:hAnsi="Times New Roman"/>
          <w:bCs/>
          <w:sz w:val="28"/>
          <w:szCs w:val="28"/>
        </w:rPr>
        <w:t xml:space="preserve"> и привлекает к обучению МП</w:t>
      </w:r>
      <w:r w:rsidRPr="00DC54AB">
        <w:rPr>
          <w:rFonts w:ascii="Times New Roman" w:hAnsi="Times New Roman"/>
          <w:sz w:val="28"/>
          <w:szCs w:val="28"/>
        </w:rPr>
        <w:t xml:space="preserve"> опытных и заслуженных преподавателей</w:t>
      </w:r>
      <w:proofErr w:type="gramStart"/>
      <w:r w:rsidRPr="00DC54AB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DC54AB">
        <w:rPr>
          <w:rFonts w:ascii="Times New Roman" w:hAnsi="Times New Roman"/>
          <w:spacing w:val="-3"/>
          <w:sz w:val="28"/>
          <w:szCs w:val="28"/>
        </w:rPr>
        <w:t xml:space="preserve"> разрабатывает рекомендации для наставника;</w:t>
      </w:r>
      <w:r w:rsidRPr="00DC54AB">
        <w:rPr>
          <w:rFonts w:ascii="Times New Roman" w:hAnsi="Times New Roman"/>
          <w:sz w:val="20"/>
          <w:szCs w:val="20"/>
        </w:rPr>
        <w:t xml:space="preserve"> </w:t>
      </w:r>
      <w:r w:rsidRPr="00DC54AB">
        <w:rPr>
          <w:rFonts w:ascii="Times New Roman" w:hAnsi="Times New Roman"/>
          <w:spacing w:val="-3"/>
          <w:sz w:val="28"/>
          <w:szCs w:val="28"/>
        </w:rPr>
        <w:t>согласует и координирует действия субъектов сопровождения.</w:t>
      </w:r>
      <w:r w:rsidRPr="00DC54AB">
        <w:rPr>
          <w:rFonts w:ascii="Times New Roman" w:hAnsi="Times New Roman"/>
          <w:sz w:val="28"/>
          <w:szCs w:val="28"/>
        </w:rPr>
        <w:t xml:space="preserve"> </w:t>
      </w:r>
    </w:p>
    <w:p w:rsidR="00BD023C" w:rsidRPr="00DC54AB" w:rsidRDefault="00BD023C" w:rsidP="00BD023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54AB">
        <w:rPr>
          <w:rFonts w:ascii="Times New Roman" w:hAnsi="Times New Roman"/>
          <w:i/>
          <w:spacing w:val="-3"/>
          <w:sz w:val="28"/>
          <w:szCs w:val="28"/>
        </w:rPr>
        <w:t>Педагог-психолог</w:t>
      </w:r>
      <w:r w:rsidRPr="00DC54AB">
        <w:rPr>
          <w:rFonts w:ascii="Times New Roman" w:hAnsi="Times New Roman"/>
          <w:spacing w:val="-3"/>
          <w:sz w:val="28"/>
          <w:szCs w:val="28"/>
        </w:rPr>
        <w:t xml:space="preserve"> проводит диагностику исходного уровня развития профессиональной компетентности МП, отслеживает </w:t>
      </w:r>
      <w:proofErr w:type="spellStart"/>
      <w:r w:rsidRPr="00DC54AB">
        <w:rPr>
          <w:rFonts w:ascii="Times New Roman" w:hAnsi="Times New Roman"/>
          <w:spacing w:val="-3"/>
          <w:sz w:val="28"/>
          <w:szCs w:val="28"/>
        </w:rPr>
        <w:t>адаптированность</w:t>
      </w:r>
      <w:proofErr w:type="spellEnd"/>
      <w:r w:rsidRPr="00DC54AB">
        <w:rPr>
          <w:rFonts w:ascii="Times New Roman" w:hAnsi="Times New Roman"/>
          <w:spacing w:val="-3"/>
          <w:sz w:val="28"/>
          <w:szCs w:val="28"/>
        </w:rPr>
        <w:t xml:space="preserve"> МП, проводит тренинги, рекомендует  упражнения для саморазвития профессиональных способностей, оказывает </w:t>
      </w:r>
      <w:r w:rsidRPr="00DC54AB">
        <w:rPr>
          <w:rFonts w:ascii="Times New Roman" w:hAnsi="Times New Roman"/>
          <w:sz w:val="28"/>
          <w:szCs w:val="28"/>
        </w:rPr>
        <w:t xml:space="preserve">психологическую поддержку, </w:t>
      </w:r>
      <w:r w:rsidRPr="00DC54AB">
        <w:rPr>
          <w:rFonts w:ascii="Times New Roman" w:hAnsi="Times New Roman"/>
          <w:spacing w:val="-3"/>
          <w:sz w:val="28"/>
          <w:szCs w:val="28"/>
        </w:rPr>
        <w:t>консультирует педагогов по вопросам установления взаимоотношений с субъектами педагогического процесса</w:t>
      </w:r>
      <w:r w:rsidRPr="00DC54AB">
        <w:rPr>
          <w:rFonts w:ascii="Times New Roman" w:hAnsi="Times New Roman"/>
          <w:sz w:val="28"/>
          <w:szCs w:val="28"/>
        </w:rPr>
        <w:t xml:space="preserve"> и психологическим основы адаптации начинающего специалиста в системе СПО.</w:t>
      </w:r>
    </w:p>
    <w:p w:rsidR="00BD023C" w:rsidRPr="00DA6DA1" w:rsidRDefault="00F37306" w:rsidP="00BD023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-1"/>
          <w:sz w:val="20"/>
          <w:szCs w:val="20"/>
        </w:rPr>
      </w:pPr>
      <w:r>
        <w:rPr>
          <w:rFonts w:ascii="Times New Roman" w:hAnsi="Times New Roman"/>
          <w:i/>
          <w:spacing w:val="-3"/>
          <w:sz w:val="28"/>
          <w:szCs w:val="28"/>
        </w:rPr>
        <w:lastRenderedPageBreak/>
        <w:t>Председатель</w:t>
      </w:r>
      <w:r w:rsidR="00BD023C" w:rsidRPr="00DC54AB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="00BD023C" w:rsidRPr="00DC54AB">
        <w:rPr>
          <w:rFonts w:ascii="Times New Roman" w:hAnsi="Times New Roman"/>
          <w:bCs/>
          <w:i/>
          <w:sz w:val="28"/>
          <w:szCs w:val="28"/>
        </w:rPr>
        <w:t xml:space="preserve">предметно-цикловой </w:t>
      </w:r>
      <w:r>
        <w:rPr>
          <w:rFonts w:ascii="Times New Roman" w:hAnsi="Times New Roman"/>
          <w:i/>
          <w:spacing w:val="-3"/>
          <w:sz w:val="28"/>
          <w:szCs w:val="28"/>
        </w:rPr>
        <w:t>комиссии.</w:t>
      </w:r>
      <w:r w:rsidR="00BD023C" w:rsidRPr="00DC54A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BD023C" w:rsidRPr="00DC54AB">
        <w:rPr>
          <w:rFonts w:ascii="Times New Roman" w:hAnsi="Times New Roman"/>
          <w:bCs/>
          <w:sz w:val="28"/>
          <w:szCs w:val="28"/>
        </w:rPr>
        <w:t>Предметно-</w:t>
      </w:r>
      <w:r w:rsidR="00BD023C" w:rsidRPr="00DA6DA1">
        <w:rPr>
          <w:rFonts w:ascii="Times New Roman" w:hAnsi="Times New Roman"/>
          <w:bCs/>
          <w:spacing w:val="-3"/>
          <w:sz w:val="28"/>
          <w:szCs w:val="28"/>
        </w:rPr>
        <w:t xml:space="preserve">цикловая </w:t>
      </w:r>
      <w:r w:rsidR="00BD023C" w:rsidRPr="00DA6DA1">
        <w:rPr>
          <w:rFonts w:ascii="Times New Roman" w:hAnsi="Times New Roman"/>
          <w:spacing w:val="-3"/>
          <w:sz w:val="28"/>
          <w:szCs w:val="28"/>
        </w:rPr>
        <w:t xml:space="preserve">комиссия (ПЦК) является, по сути, коллективом единомышленников, коллег, работающих в сотрудничестве над общими педагогическими проблемами преподаваемых дисциплин одного блока учебного плана. Планируя и организуя методическую работу ПЦК, заведующий должен учитывать разный уровень </w:t>
      </w:r>
      <w:proofErr w:type="spellStart"/>
      <w:r w:rsidR="00BD023C" w:rsidRPr="00DA6DA1">
        <w:rPr>
          <w:rFonts w:ascii="Times New Roman" w:hAnsi="Times New Roman"/>
          <w:spacing w:val="-3"/>
          <w:sz w:val="28"/>
          <w:szCs w:val="28"/>
        </w:rPr>
        <w:t>сформированности</w:t>
      </w:r>
      <w:proofErr w:type="spellEnd"/>
      <w:r w:rsidR="00BD023C" w:rsidRPr="00DA6DA1">
        <w:rPr>
          <w:rFonts w:ascii="Times New Roman" w:hAnsi="Times New Roman"/>
          <w:spacing w:val="-3"/>
          <w:sz w:val="28"/>
          <w:szCs w:val="28"/>
        </w:rPr>
        <w:t xml:space="preserve"> профессиональной компетент</w:t>
      </w:r>
      <w:r w:rsidR="00BD023C">
        <w:rPr>
          <w:rFonts w:ascii="Times New Roman" w:hAnsi="Times New Roman"/>
          <w:spacing w:val="-3"/>
          <w:sz w:val="28"/>
          <w:szCs w:val="28"/>
        </w:rPr>
        <w:softHyphen/>
      </w:r>
      <w:r w:rsidR="00BD023C" w:rsidRPr="00DA6DA1">
        <w:rPr>
          <w:rFonts w:ascii="Times New Roman" w:hAnsi="Times New Roman"/>
          <w:spacing w:val="-3"/>
          <w:sz w:val="28"/>
          <w:szCs w:val="28"/>
        </w:rPr>
        <w:t>ности педагогов. В связи с появлением МП в план работы ПЦК вносятся коррективы. Расширяются задачи ПЦК: создание деловых психологически ко</w:t>
      </w:r>
      <w:r w:rsidR="00BD023C">
        <w:rPr>
          <w:rFonts w:ascii="Times New Roman" w:hAnsi="Times New Roman"/>
          <w:spacing w:val="-3"/>
          <w:sz w:val="28"/>
          <w:szCs w:val="28"/>
        </w:rPr>
        <w:t>м</w:t>
      </w:r>
      <w:r w:rsidR="00BD023C" w:rsidRPr="00DA6DA1">
        <w:rPr>
          <w:rFonts w:ascii="Times New Roman" w:hAnsi="Times New Roman"/>
          <w:spacing w:val="-3"/>
          <w:sz w:val="28"/>
          <w:szCs w:val="28"/>
        </w:rPr>
        <w:t>фор</w:t>
      </w:r>
      <w:r w:rsidR="00BD023C">
        <w:rPr>
          <w:rFonts w:ascii="Times New Roman" w:hAnsi="Times New Roman"/>
          <w:spacing w:val="-3"/>
          <w:sz w:val="28"/>
          <w:szCs w:val="28"/>
        </w:rPr>
        <w:t>т</w:t>
      </w:r>
      <w:r w:rsidR="00BD023C" w:rsidRPr="00DA6DA1">
        <w:rPr>
          <w:rFonts w:ascii="Times New Roman" w:hAnsi="Times New Roman"/>
          <w:spacing w:val="-3"/>
          <w:sz w:val="28"/>
          <w:szCs w:val="28"/>
        </w:rPr>
        <w:t xml:space="preserve">ных взаимоотношений, способствующих поддержанию намерений работать в образовательной системе, развитие профессиональной компетентности, изучение нормативно-методических материалов, изучение </w:t>
      </w:r>
      <w:r w:rsidR="00BD023C">
        <w:rPr>
          <w:rFonts w:ascii="Times New Roman" w:hAnsi="Times New Roman"/>
          <w:spacing w:val="-3"/>
          <w:sz w:val="28"/>
          <w:szCs w:val="28"/>
        </w:rPr>
        <w:t xml:space="preserve">и </w:t>
      </w:r>
      <w:r w:rsidR="00BD023C" w:rsidRPr="00DA6DA1">
        <w:rPr>
          <w:rFonts w:ascii="Times New Roman" w:hAnsi="Times New Roman"/>
          <w:spacing w:val="-3"/>
          <w:sz w:val="28"/>
          <w:szCs w:val="28"/>
        </w:rPr>
        <w:t>внедр</w:t>
      </w:r>
      <w:r w:rsidR="00BD023C">
        <w:rPr>
          <w:rFonts w:ascii="Times New Roman" w:hAnsi="Times New Roman"/>
          <w:spacing w:val="-3"/>
          <w:sz w:val="28"/>
          <w:szCs w:val="28"/>
        </w:rPr>
        <w:t>ение</w:t>
      </w:r>
      <w:r w:rsidR="00BD023C" w:rsidRPr="00DA6DA1">
        <w:rPr>
          <w:rFonts w:ascii="Times New Roman" w:hAnsi="Times New Roman"/>
          <w:spacing w:val="-3"/>
          <w:sz w:val="28"/>
          <w:szCs w:val="28"/>
        </w:rPr>
        <w:t xml:space="preserve"> образовательных технологий, участи</w:t>
      </w:r>
      <w:r w:rsidR="00BD023C">
        <w:rPr>
          <w:rFonts w:ascii="Times New Roman" w:hAnsi="Times New Roman"/>
          <w:spacing w:val="-3"/>
          <w:sz w:val="28"/>
          <w:szCs w:val="28"/>
        </w:rPr>
        <w:t>е</w:t>
      </w:r>
      <w:r w:rsidR="00BD023C" w:rsidRPr="00DA6DA1">
        <w:rPr>
          <w:rFonts w:ascii="Times New Roman" w:hAnsi="Times New Roman"/>
          <w:spacing w:val="-3"/>
          <w:sz w:val="28"/>
          <w:szCs w:val="28"/>
        </w:rPr>
        <w:t xml:space="preserve"> в совместных проектах; мониторинг за деятельностью педагога через посещение и анализ занятий, участие педагога в заседаниях ПЦК, отчеты по окончании семестра, </w:t>
      </w:r>
      <w:r w:rsidR="00BD023C" w:rsidRPr="00DA6DA1">
        <w:rPr>
          <w:rFonts w:ascii="Times New Roman" w:hAnsi="Times New Roman"/>
          <w:spacing w:val="-1"/>
          <w:sz w:val="28"/>
          <w:szCs w:val="28"/>
        </w:rPr>
        <w:t>работу над созданием собственных учебно-методических материалов, выступления по теоретическим вопросам изучаемой технологии и участие в конференциях; предоставление информации о профессиональной деятельности нового педагога по требованию администрации.</w:t>
      </w:r>
    </w:p>
    <w:p w:rsidR="00BD023C" w:rsidRDefault="00BD023C" w:rsidP="00BD023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8C517D">
        <w:rPr>
          <w:rFonts w:ascii="Times New Roman" w:hAnsi="Times New Roman"/>
          <w:i/>
          <w:spacing w:val="-1"/>
          <w:sz w:val="28"/>
          <w:szCs w:val="28"/>
        </w:rPr>
        <w:t>Педагог-наставник</w:t>
      </w:r>
      <w:r w:rsidRPr="008C517D">
        <w:rPr>
          <w:rFonts w:ascii="Times New Roman" w:hAnsi="Times New Roman"/>
          <w:spacing w:val="-1"/>
          <w:sz w:val="28"/>
          <w:szCs w:val="28"/>
        </w:rPr>
        <w:t xml:space="preserve"> (преподаватель-предметник, из числа наиболее опытных преподавателей ПЦК, имеющий авторитет у коллег и успешно осуществляющий</w:t>
      </w:r>
      <w:r w:rsidRPr="004F43AF">
        <w:rPr>
          <w:rFonts w:ascii="Times New Roman" w:hAnsi="Times New Roman"/>
          <w:spacing w:val="-3"/>
          <w:sz w:val="28"/>
          <w:szCs w:val="28"/>
        </w:rPr>
        <w:t xml:space="preserve"> профессиональную деятельность в коллективе данного учреждения</w:t>
      </w:r>
      <w:r w:rsidRPr="00E435B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C517D">
        <w:rPr>
          <w:rFonts w:ascii="Times New Roman" w:hAnsi="Times New Roman"/>
          <w:spacing w:val="-1"/>
          <w:sz w:val="28"/>
          <w:szCs w:val="28"/>
        </w:rPr>
        <w:t>не менее 5 лет</w:t>
      </w:r>
      <w:r>
        <w:rPr>
          <w:rFonts w:ascii="Times New Roman" w:hAnsi="Times New Roman"/>
          <w:spacing w:val="-3"/>
          <w:sz w:val="28"/>
          <w:szCs w:val="28"/>
        </w:rPr>
        <w:t>)</w:t>
      </w:r>
      <w:r w:rsidRPr="004F43AF">
        <w:rPr>
          <w:rFonts w:ascii="Times New Roman" w:hAnsi="Times New Roman"/>
          <w:spacing w:val="-3"/>
          <w:sz w:val="28"/>
          <w:szCs w:val="28"/>
        </w:rPr>
        <w:t xml:space="preserve">. </w:t>
      </w:r>
      <w:r w:rsidRPr="00453BBC">
        <w:rPr>
          <w:rFonts w:ascii="Times New Roman" w:hAnsi="Times New Roman"/>
          <w:spacing w:val="-3"/>
          <w:sz w:val="28"/>
          <w:szCs w:val="28"/>
        </w:rPr>
        <w:t xml:space="preserve">Для русского литературного и разговорного языка употребление слова «наставник» в значении «учитель», «воспитатель» стало привычным уже в середине </w:t>
      </w:r>
      <w:r w:rsidRPr="00453BBC">
        <w:rPr>
          <w:rFonts w:ascii="Times New Roman" w:hAnsi="Times New Roman"/>
          <w:spacing w:val="-3"/>
          <w:sz w:val="28"/>
          <w:szCs w:val="28"/>
          <w:lang w:val="en-US"/>
        </w:rPr>
        <w:t>XVII</w:t>
      </w:r>
      <w:r w:rsidRPr="00453BBC">
        <w:rPr>
          <w:rFonts w:ascii="Times New Roman" w:hAnsi="Times New Roman"/>
          <w:spacing w:val="-3"/>
          <w:sz w:val="28"/>
          <w:szCs w:val="28"/>
        </w:rPr>
        <w:t xml:space="preserve"> века. Но уже в Толковом словаре русского языка под редакцией Д.Н. Ушакова и в Словаре русского языка под редакцией С.И. Ожегова слово «наставник» дается как книжное, устаревшее значение слов «учитель», «руководитель». А в конце ХХ века в словаре русского языка дается следующее толкование этого понятия: «наставник – руководитель, педагог; очень опытный, авторитетный рабочий или колхозник и т.п., содействующий овладению профессиональными знаниями молодому рабочему или колхознику, а также росту его общественной</w:t>
      </w:r>
      <w:r w:rsidR="00F37306">
        <w:rPr>
          <w:rFonts w:ascii="Times New Roman" w:hAnsi="Times New Roman"/>
          <w:spacing w:val="-3"/>
          <w:sz w:val="28"/>
          <w:szCs w:val="28"/>
        </w:rPr>
        <w:t xml:space="preserve"> активности...».</w:t>
      </w:r>
      <w:r w:rsidRPr="00453BBC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BD023C" w:rsidRPr="00DC54AB" w:rsidRDefault="00BD023C" w:rsidP="00BD023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F43AF">
        <w:rPr>
          <w:rFonts w:ascii="Times New Roman" w:hAnsi="Times New Roman"/>
          <w:spacing w:val="-3"/>
          <w:sz w:val="28"/>
          <w:szCs w:val="28"/>
        </w:rPr>
        <w:t xml:space="preserve">Наставничество </w:t>
      </w:r>
      <w:r>
        <w:rPr>
          <w:rFonts w:ascii="Times New Roman" w:hAnsi="Times New Roman"/>
          <w:spacing w:val="-3"/>
          <w:sz w:val="28"/>
          <w:szCs w:val="28"/>
        </w:rPr>
        <w:t>как</w:t>
      </w:r>
      <w:r w:rsidRPr="004F43AF">
        <w:rPr>
          <w:rFonts w:ascii="Times New Roman" w:hAnsi="Times New Roman"/>
          <w:spacing w:val="-3"/>
          <w:sz w:val="28"/>
          <w:szCs w:val="28"/>
        </w:rPr>
        <w:t xml:space="preserve"> ведущ</w:t>
      </w:r>
      <w:r>
        <w:rPr>
          <w:rFonts w:ascii="Times New Roman" w:hAnsi="Times New Roman"/>
          <w:spacing w:val="-3"/>
          <w:sz w:val="28"/>
          <w:szCs w:val="28"/>
        </w:rPr>
        <w:t>ая</w:t>
      </w:r>
      <w:r w:rsidRPr="004F43AF">
        <w:rPr>
          <w:rFonts w:ascii="Times New Roman" w:hAnsi="Times New Roman"/>
          <w:spacing w:val="-3"/>
          <w:sz w:val="28"/>
          <w:szCs w:val="28"/>
        </w:rPr>
        <w:t xml:space="preserve"> форм</w:t>
      </w:r>
      <w:r>
        <w:rPr>
          <w:rFonts w:ascii="Times New Roman" w:hAnsi="Times New Roman"/>
          <w:spacing w:val="-3"/>
          <w:sz w:val="28"/>
          <w:szCs w:val="28"/>
        </w:rPr>
        <w:t>а</w:t>
      </w:r>
      <w:r w:rsidRPr="004F43AF">
        <w:rPr>
          <w:rFonts w:ascii="Times New Roman" w:hAnsi="Times New Roman"/>
          <w:spacing w:val="-3"/>
          <w:sz w:val="28"/>
          <w:szCs w:val="28"/>
        </w:rPr>
        <w:t xml:space="preserve"> работы с педагогами в период их профессиональной адаптации позволя</w:t>
      </w:r>
      <w:r>
        <w:rPr>
          <w:rFonts w:ascii="Times New Roman" w:hAnsi="Times New Roman"/>
          <w:spacing w:val="-3"/>
          <w:sz w:val="28"/>
          <w:szCs w:val="28"/>
        </w:rPr>
        <w:t>ет</w:t>
      </w:r>
      <w:r w:rsidRPr="004F43AF">
        <w:rPr>
          <w:rFonts w:ascii="Times New Roman" w:hAnsi="Times New Roman"/>
          <w:spacing w:val="-3"/>
          <w:sz w:val="28"/>
          <w:szCs w:val="28"/>
        </w:rPr>
        <w:t xml:space="preserve"> реализовать функции </w:t>
      </w:r>
      <w:proofErr w:type="spellStart"/>
      <w:r w:rsidRPr="004F43AF">
        <w:rPr>
          <w:rFonts w:ascii="Times New Roman" w:hAnsi="Times New Roman"/>
          <w:spacing w:val="-3"/>
          <w:sz w:val="28"/>
          <w:szCs w:val="28"/>
        </w:rPr>
        <w:t>фасилитации</w:t>
      </w:r>
      <w:proofErr w:type="spellEnd"/>
      <w:r w:rsidRPr="004F43AF">
        <w:rPr>
          <w:rFonts w:ascii="Times New Roman" w:hAnsi="Times New Roman"/>
          <w:spacing w:val="-3"/>
          <w:sz w:val="28"/>
          <w:szCs w:val="28"/>
        </w:rPr>
        <w:t xml:space="preserve">, методической и педагогической помощи и поддержки. </w:t>
      </w:r>
      <w:r>
        <w:rPr>
          <w:rFonts w:ascii="Times New Roman" w:hAnsi="Times New Roman"/>
          <w:spacing w:val="-3"/>
          <w:sz w:val="28"/>
          <w:szCs w:val="28"/>
        </w:rPr>
        <w:t>Н</w:t>
      </w:r>
      <w:r w:rsidRPr="004F43AF">
        <w:rPr>
          <w:rFonts w:ascii="Times New Roman" w:hAnsi="Times New Roman"/>
          <w:spacing w:val="-3"/>
          <w:sz w:val="28"/>
          <w:szCs w:val="28"/>
        </w:rPr>
        <w:t>аставник консультир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 w:rsidRPr="004F43AF"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 w:rsidRPr="004F43AF">
        <w:rPr>
          <w:rFonts w:ascii="Times New Roman" w:hAnsi="Times New Roman"/>
          <w:spacing w:val="-3"/>
          <w:sz w:val="28"/>
          <w:szCs w:val="28"/>
        </w:rPr>
        <w:t xml:space="preserve"> по оформлению всех видов рабочей документации педагога (рабочих программ, календарно-тематических планов, учебно-методического обеспечения, журналов групп, экзаменационных материалов и т.п.)</w:t>
      </w:r>
      <w:r>
        <w:rPr>
          <w:rFonts w:ascii="Times New Roman" w:hAnsi="Times New Roman"/>
          <w:spacing w:val="-3"/>
          <w:sz w:val="28"/>
          <w:szCs w:val="28"/>
        </w:rPr>
        <w:t>,</w:t>
      </w:r>
      <w:r w:rsidRPr="004F43AF">
        <w:rPr>
          <w:rFonts w:ascii="Times New Roman" w:hAnsi="Times New Roman"/>
          <w:spacing w:val="-3"/>
          <w:sz w:val="28"/>
          <w:szCs w:val="28"/>
        </w:rPr>
        <w:t xml:space="preserve"> проектировании и анализе</w:t>
      </w:r>
      <w:r w:rsidRPr="00DC54AB">
        <w:rPr>
          <w:rFonts w:ascii="Times New Roman" w:hAnsi="Times New Roman"/>
          <w:spacing w:val="-2"/>
          <w:sz w:val="28"/>
          <w:szCs w:val="28"/>
        </w:rPr>
        <w:t xml:space="preserve"> занятий</w:t>
      </w:r>
      <w:r>
        <w:rPr>
          <w:rFonts w:ascii="Times New Roman" w:hAnsi="Times New Roman"/>
          <w:spacing w:val="-2"/>
          <w:sz w:val="28"/>
          <w:szCs w:val="28"/>
        </w:rPr>
        <w:t>;</w:t>
      </w:r>
      <w:r>
        <w:rPr>
          <w:rFonts w:ascii="Times New Roman" w:hAnsi="Times New Roman"/>
          <w:spacing w:val="-3"/>
          <w:sz w:val="28"/>
          <w:szCs w:val="28"/>
        </w:rPr>
        <w:t xml:space="preserve"> дает совет</w:t>
      </w:r>
      <w:r w:rsidRPr="004F43AF">
        <w:rPr>
          <w:rFonts w:ascii="Times New Roman" w:hAnsi="Times New Roman"/>
          <w:spacing w:val="-3"/>
          <w:sz w:val="28"/>
          <w:szCs w:val="28"/>
        </w:rPr>
        <w:t xml:space="preserve"> МП </w:t>
      </w:r>
      <w:r>
        <w:rPr>
          <w:rFonts w:ascii="Times New Roman" w:hAnsi="Times New Roman"/>
          <w:spacing w:val="-3"/>
          <w:sz w:val="28"/>
          <w:szCs w:val="28"/>
        </w:rPr>
        <w:t>по</w:t>
      </w:r>
      <w:r w:rsidRPr="004F43AF">
        <w:rPr>
          <w:rFonts w:ascii="Times New Roman" w:hAnsi="Times New Roman"/>
          <w:spacing w:val="-3"/>
          <w:sz w:val="28"/>
          <w:szCs w:val="28"/>
        </w:rPr>
        <w:t xml:space="preserve"> выбор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 w:rsidRPr="004F43AF">
        <w:rPr>
          <w:rFonts w:ascii="Times New Roman" w:hAnsi="Times New Roman"/>
          <w:spacing w:val="-3"/>
          <w:sz w:val="28"/>
          <w:szCs w:val="28"/>
        </w:rPr>
        <w:t xml:space="preserve"> форм, методов и средств преподавания</w:t>
      </w:r>
      <w:r w:rsidRPr="00DC54AB">
        <w:rPr>
          <w:rFonts w:ascii="Times New Roman" w:hAnsi="Times New Roman"/>
          <w:spacing w:val="-2"/>
          <w:sz w:val="28"/>
          <w:szCs w:val="28"/>
        </w:rPr>
        <w:t>.</w:t>
      </w:r>
    </w:p>
    <w:p w:rsidR="00BD023C" w:rsidRDefault="00BD023C" w:rsidP="00BD023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DC54AB">
        <w:rPr>
          <w:rFonts w:ascii="Times New Roman" w:hAnsi="Times New Roman"/>
          <w:spacing w:val="-1"/>
          <w:sz w:val="28"/>
          <w:szCs w:val="28"/>
        </w:rPr>
        <w:t xml:space="preserve">Процесс сопровождения </w:t>
      </w:r>
      <w:r>
        <w:rPr>
          <w:rFonts w:ascii="Times New Roman" w:hAnsi="Times New Roman"/>
          <w:spacing w:val="-1"/>
          <w:sz w:val="28"/>
          <w:szCs w:val="28"/>
        </w:rPr>
        <w:t xml:space="preserve">ЛПР </w:t>
      </w:r>
      <w:r w:rsidRPr="000A29C0">
        <w:rPr>
          <w:rFonts w:ascii="Times New Roman" w:hAnsi="Times New Roman"/>
          <w:spacing w:val="-1"/>
          <w:sz w:val="28"/>
          <w:szCs w:val="28"/>
        </w:rPr>
        <w:t>цикличен и предусматривает последова</w:t>
      </w:r>
      <w:r w:rsidRPr="000A29C0">
        <w:rPr>
          <w:rFonts w:ascii="Times New Roman" w:hAnsi="Times New Roman"/>
          <w:spacing w:val="-1"/>
          <w:sz w:val="28"/>
          <w:szCs w:val="28"/>
        </w:rPr>
        <w:softHyphen/>
        <w:t>тельную реализацию четырех этапов</w:t>
      </w:r>
      <w:r>
        <w:rPr>
          <w:rFonts w:ascii="Times New Roman" w:hAnsi="Times New Roman"/>
          <w:spacing w:val="-1"/>
          <w:sz w:val="28"/>
          <w:szCs w:val="28"/>
        </w:rPr>
        <w:t>:</w:t>
      </w:r>
      <w:r w:rsidRPr="000A29C0">
        <w:rPr>
          <w:rFonts w:ascii="Times New Roman" w:hAnsi="Times New Roman"/>
          <w:i/>
          <w:sz w:val="28"/>
          <w:szCs w:val="28"/>
        </w:rPr>
        <w:t xml:space="preserve"> диагностическ</w:t>
      </w:r>
      <w:r>
        <w:rPr>
          <w:rFonts w:ascii="Times New Roman" w:hAnsi="Times New Roman"/>
          <w:i/>
          <w:sz w:val="28"/>
          <w:szCs w:val="28"/>
        </w:rPr>
        <w:t>ого,</w:t>
      </w:r>
      <w:r w:rsidRPr="000A29C0">
        <w:rPr>
          <w:rFonts w:ascii="Times New Roman" w:hAnsi="Times New Roman"/>
          <w:bCs/>
          <w:i/>
          <w:spacing w:val="-1"/>
          <w:sz w:val="28"/>
          <w:szCs w:val="28"/>
        </w:rPr>
        <w:t xml:space="preserve"> поисково-вариативн</w:t>
      </w:r>
      <w:r>
        <w:rPr>
          <w:rFonts w:ascii="Times New Roman" w:hAnsi="Times New Roman"/>
          <w:bCs/>
          <w:i/>
          <w:spacing w:val="-1"/>
          <w:sz w:val="28"/>
          <w:szCs w:val="28"/>
        </w:rPr>
        <w:t>ого,</w:t>
      </w:r>
      <w:r w:rsidRPr="000A29C0">
        <w:rPr>
          <w:rFonts w:ascii="Times New Roman" w:hAnsi="Times New Roman"/>
          <w:bCs/>
          <w:i/>
          <w:spacing w:val="-4"/>
          <w:sz w:val="28"/>
          <w:szCs w:val="28"/>
        </w:rPr>
        <w:t xml:space="preserve"> практико-действенн</w:t>
      </w:r>
      <w:r>
        <w:rPr>
          <w:rFonts w:ascii="Times New Roman" w:hAnsi="Times New Roman"/>
          <w:bCs/>
          <w:i/>
          <w:spacing w:val="-4"/>
          <w:sz w:val="28"/>
          <w:szCs w:val="28"/>
        </w:rPr>
        <w:t>ого и</w:t>
      </w:r>
      <w:r w:rsidRPr="000A29C0">
        <w:rPr>
          <w:rFonts w:ascii="Times New Roman" w:hAnsi="Times New Roman"/>
          <w:bCs/>
          <w:i/>
          <w:spacing w:val="-1"/>
          <w:sz w:val="28"/>
          <w:szCs w:val="28"/>
        </w:rPr>
        <w:t xml:space="preserve"> аналитическ</w:t>
      </w:r>
      <w:r>
        <w:rPr>
          <w:rFonts w:ascii="Times New Roman" w:hAnsi="Times New Roman"/>
          <w:bCs/>
          <w:i/>
          <w:spacing w:val="-1"/>
          <w:sz w:val="28"/>
          <w:szCs w:val="28"/>
        </w:rPr>
        <w:t>ого (</w:t>
      </w:r>
      <w:r w:rsidRPr="000A29C0">
        <w:rPr>
          <w:rFonts w:ascii="Times New Roman" w:hAnsi="Times New Roman"/>
          <w:bCs/>
          <w:spacing w:val="-1"/>
          <w:sz w:val="28"/>
          <w:szCs w:val="28"/>
        </w:rPr>
        <w:t xml:space="preserve">схема </w:t>
      </w:r>
      <w:r>
        <w:rPr>
          <w:rFonts w:ascii="Times New Roman" w:hAnsi="Times New Roman"/>
          <w:bCs/>
          <w:spacing w:val="-1"/>
          <w:sz w:val="28"/>
          <w:szCs w:val="28"/>
        </w:rPr>
        <w:t>4</w:t>
      </w:r>
      <w:r w:rsidRPr="000A29C0">
        <w:rPr>
          <w:rFonts w:ascii="Times New Roman" w:hAnsi="Times New Roman"/>
          <w:bCs/>
          <w:spacing w:val="-1"/>
          <w:sz w:val="28"/>
          <w:szCs w:val="28"/>
        </w:rPr>
        <w:t>)</w:t>
      </w:r>
      <w:r w:rsidRPr="000A29C0">
        <w:rPr>
          <w:rFonts w:ascii="Times New Roman" w:hAnsi="Times New Roman"/>
          <w:spacing w:val="-1"/>
          <w:sz w:val="28"/>
          <w:szCs w:val="28"/>
        </w:rPr>
        <w:t>.</w:t>
      </w:r>
      <w:r w:rsidRPr="00EC6A26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</w:p>
    <w:p w:rsidR="00BD023C" w:rsidRPr="00EC0EE0" w:rsidRDefault="00BD023C" w:rsidP="00BD023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EC0EE0">
        <w:rPr>
          <w:rFonts w:ascii="Times New Roman" w:hAnsi="Times New Roman"/>
          <w:b/>
          <w:spacing w:val="-3"/>
          <w:sz w:val="28"/>
          <w:szCs w:val="28"/>
        </w:rPr>
        <w:t>Первый этап</w:t>
      </w:r>
      <w:r w:rsidRPr="00EC0EE0">
        <w:rPr>
          <w:rFonts w:ascii="Times New Roman" w:hAnsi="Times New Roman"/>
          <w:spacing w:val="-3"/>
          <w:sz w:val="28"/>
          <w:szCs w:val="28"/>
        </w:rPr>
        <w:t xml:space="preserve"> – </w:t>
      </w:r>
      <w:r w:rsidRPr="00EC0EE0">
        <w:rPr>
          <w:rFonts w:ascii="Times New Roman" w:hAnsi="Times New Roman"/>
          <w:bCs/>
          <w:i/>
          <w:spacing w:val="-3"/>
          <w:sz w:val="28"/>
          <w:szCs w:val="28"/>
        </w:rPr>
        <w:t>диагностический</w:t>
      </w:r>
      <w:r w:rsidRPr="00EC0EE0">
        <w:rPr>
          <w:rFonts w:ascii="Times New Roman" w:hAnsi="Times New Roman"/>
          <w:b/>
          <w:bCs/>
          <w:spacing w:val="-3"/>
          <w:sz w:val="28"/>
          <w:szCs w:val="28"/>
        </w:rPr>
        <w:t xml:space="preserve"> -</w:t>
      </w:r>
      <w:r w:rsidRPr="00EC0EE0">
        <w:rPr>
          <w:rFonts w:ascii="Times New Roman" w:hAnsi="Times New Roman"/>
          <w:spacing w:val="-3"/>
          <w:sz w:val="28"/>
          <w:szCs w:val="28"/>
        </w:rPr>
        <w:t xml:space="preserve"> предполагает первичную экспертизу уровня соответствия первых результатов педагогической деятельности начинающего педагога требованиям образовательного учреждения</w:t>
      </w:r>
      <w:r w:rsidRPr="00EC0EE0">
        <w:rPr>
          <w:rFonts w:ascii="Times New Roman" w:hAnsi="Times New Roman"/>
          <w:b/>
          <w:bCs/>
          <w:spacing w:val="-3"/>
          <w:sz w:val="28"/>
          <w:szCs w:val="28"/>
        </w:rPr>
        <w:t xml:space="preserve">. </w:t>
      </w:r>
      <w:r w:rsidRPr="00EC0EE0">
        <w:rPr>
          <w:rFonts w:ascii="Times New Roman" w:hAnsi="Times New Roman"/>
          <w:spacing w:val="-3"/>
          <w:sz w:val="28"/>
          <w:szCs w:val="28"/>
        </w:rPr>
        <w:t xml:space="preserve">На этом этапе </w:t>
      </w:r>
      <w:r w:rsidRPr="00EC0EE0">
        <w:rPr>
          <w:rFonts w:ascii="Times New Roman" w:hAnsi="Times New Roman"/>
          <w:spacing w:val="-3"/>
          <w:sz w:val="28"/>
          <w:szCs w:val="28"/>
        </w:rPr>
        <w:lastRenderedPageBreak/>
        <w:t>сопровождающий (методист</w:t>
      </w:r>
      <w:r>
        <w:rPr>
          <w:rFonts w:ascii="Times New Roman" w:hAnsi="Times New Roman"/>
          <w:spacing w:val="-3"/>
          <w:sz w:val="28"/>
          <w:szCs w:val="28"/>
        </w:rPr>
        <w:t>, наставник</w:t>
      </w:r>
      <w:r w:rsidRPr="00EC0EE0">
        <w:rPr>
          <w:rFonts w:ascii="Times New Roman" w:hAnsi="Times New Roman"/>
          <w:spacing w:val="-3"/>
          <w:sz w:val="28"/>
          <w:szCs w:val="28"/>
        </w:rPr>
        <w:t xml:space="preserve">) вместе с сопровождаемым обнаруживают и актуализируют предмет педагогического сопровождения, которым является проблема, конкретная профессиональная ситуация, </w:t>
      </w:r>
      <w:r>
        <w:rPr>
          <w:rFonts w:ascii="Times New Roman" w:hAnsi="Times New Roman"/>
          <w:spacing w:val="-3"/>
          <w:sz w:val="28"/>
          <w:szCs w:val="28"/>
        </w:rPr>
        <w:t xml:space="preserve">недостаточный </w:t>
      </w:r>
      <w:r w:rsidRPr="00EC0EE0">
        <w:rPr>
          <w:rFonts w:ascii="Times New Roman" w:hAnsi="Times New Roman"/>
          <w:spacing w:val="-3"/>
          <w:sz w:val="28"/>
          <w:szCs w:val="28"/>
        </w:rPr>
        <w:t>уровень развития компонентов профессиональной компетентности.</w:t>
      </w:r>
      <w:r w:rsidRPr="00EC6A2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C0EE0">
        <w:rPr>
          <w:rFonts w:ascii="Times New Roman" w:hAnsi="Times New Roman"/>
          <w:spacing w:val="-3"/>
          <w:sz w:val="28"/>
          <w:szCs w:val="28"/>
        </w:rPr>
        <w:t>Выявляется суть затруднений, причины возникновения, обнаруживаются противоречия, формулируется проблема, над которой надо работать.</w:t>
      </w:r>
      <w:r w:rsidRPr="00EC6A26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gramStart"/>
      <w:r w:rsidRPr="00EC0EE0">
        <w:rPr>
          <w:rFonts w:ascii="Times New Roman" w:hAnsi="Times New Roman"/>
          <w:spacing w:val="-3"/>
          <w:sz w:val="28"/>
          <w:szCs w:val="28"/>
        </w:rPr>
        <w:t>Это могут быть затруднения в разрешении конфликтной ситуации с учащимися, с коллегами, при выполнении профессиональных образовательных или методических задач,</w:t>
      </w:r>
      <w:r w:rsidRPr="00BD023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C0EE0">
        <w:rPr>
          <w:rFonts w:ascii="Times New Roman" w:hAnsi="Times New Roman"/>
          <w:spacing w:val="-3"/>
          <w:sz w:val="28"/>
          <w:szCs w:val="28"/>
        </w:rPr>
        <w:t xml:space="preserve">затруднения в </w:t>
      </w:r>
      <w:r>
        <w:rPr>
          <w:rFonts w:ascii="Times New Roman" w:hAnsi="Times New Roman"/>
          <w:spacing w:val="-3"/>
          <w:sz w:val="28"/>
          <w:szCs w:val="28"/>
        </w:rPr>
        <w:t>выполнений функций классного руководства</w:t>
      </w:r>
      <w:r w:rsidRPr="00EC0EE0">
        <w:rPr>
          <w:rFonts w:ascii="Times New Roman" w:hAnsi="Times New Roman"/>
          <w:spacing w:val="-3"/>
          <w:sz w:val="28"/>
          <w:szCs w:val="28"/>
        </w:rPr>
        <w:t xml:space="preserve"> и др.  В результате сопровождающий заполняет диагностическую карту, позволяющую составить общую картину о наличии педагогического образования, опыта профессиональной деятельности педагога, с которым ему предстоит работать.</w:t>
      </w:r>
      <w:proofErr w:type="gramEnd"/>
      <w:r w:rsidRPr="00EC0EE0">
        <w:rPr>
          <w:rFonts w:ascii="Times New Roman" w:hAnsi="Times New Roman"/>
          <w:spacing w:val="-3"/>
          <w:sz w:val="28"/>
          <w:szCs w:val="28"/>
        </w:rPr>
        <w:t xml:space="preserve"> Кроме того, входное анкетирование помогает методисту выделить типичные затруднения, возникающие в практической деятельности педагогов, </w:t>
      </w:r>
      <w:r w:rsidRPr="00EC0EE0">
        <w:rPr>
          <w:rFonts w:ascii="Times New Roman" w:hAnsi="Times New Roman"/>
          <w:spacing w:val="-1"/>
          <w:sz w:val="28"/>
          <w:szCs w:val="28"/>
        </w:rPr>
        <w:t>представить их интересы и притязания, на основании которых определяется уровень готовности педагогов к дальнейшему образованию</w:t>
      </w:r>
      <w:r w:rsidRPr="00EC0EE0">
        <w:rPr>
          <w:rFonts w:ascii="Times New Roman" w:hAnsi="Times New Roman"/>
          <w:spacing w:val="-3"/>
          <w:sz w:val="28"/>
          <w:szCs w:val="28"/>
        </w:rPr>
        <w:t>.</w:t>
      </w:r>
    </w:p>
    <w:p w:rsidR="00BD023C" w:rsidRDefault="00BD023C" w:rsidP="00BD023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D023C" w:rsidRDefault="00BD023C">
      <w:pPr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br w:type="page"/>
      </w:r>
    </w:p>
    <w:p w:rsidR="00BD023C" w:rsidRPr="000A29C0" w:rsidRDefault="00BD023C" w:rsidP="00BD02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A29C0">
        <w:rPr>
          <w:rFonts w:ascii="Times New Roman" w:hAnsi="Times New Roman"/>
          <w:sz w:val="28"/>
          <w:szCs w:val="28"/>
        </w:rPr>
        <w:lastRenderedPageBreak/>
        <w:t xml:space="preserve">Схема  </w:t>
      </w:r>
      <w:r>
        <w:rPr>
          <w:rFonts w:ascii="Times New Roman" w:hAnsi="Times New Roman"/>
          <w:sz w:val="28"/>
          <w:szCs w:val="28"/>
        </w:rPr>
        <w:t>4</w:t>
      </w:r>
    </w:p>
    <w:p w:rsidR="00BD023C" w:rsidRPr="000A29C0" w:rsidRDefault="00BD023C" w:rsidP="00BD02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9C0">
        <w:rPr>
          <w:rFonts w:ascii="Times New Roman" w:hAnsi="Times New Roman"/>
          <w:b/>
          <w:sz w:val="28"/>
          <w:szCs w:val="28"/>
        </w:rPr>
        <w:t>Этапы реализации технологии сопровождения ЛПР МП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36"/>
        <w:gridCol w:w="89"/>
        <w:gridCol w:w="2075"/>
        <w:gridCol w:w="293"/>
        <w:gridCol w:w="2268"/>
        <w:gridCol w:w="308"/>
        <w:gridCol w:w="2020"/>
      </w:tblGrid>
      <w:tr w:rsidR="00BD023C" w:rsidRPr="000A29C0" w:rsidTr="00A76D4D">
        <w:tc>
          <w:tcPr>
            <w:tcW w:w="20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DBDB"/>
          </w:tcPr>
          <w:p w:rsidR="00BD023C" w:rsidRPr="000A29C0" w:rsidRDefault="00B54ED6" w:rsidP="00BD02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pict>
                <v:shape id="_x0000_s1036" type="#_x0000_t32" style="position:absolute;left:0;text-align:left;margin-left:98.2pt;margin-top:13.4pt;width:11.25pt;height:.95pt;flip:y;z-index:251670528" o:connectortype="straight">
                  <v:stroke endarrow="block"/>
                </v:shape>
              </w:pict>
            </w:r>
            <w:r w:rsidR="00BD023C" w:rsidRPr="000A29C0">
              <w:rPr>
                <w:rFonts w:ascii="Times New Roman" w:hAnsi="Times New Roman"/>
                <w:i/>
                <w:sz w:val="24"/>
                <w:szCs w:val="24"/>
              </w:rPr>
              <w:t>Диагностический этап</w:t>
            </w:r>
          </w:p>
        </w:tc>
        <w:tc>
          <w:tcPr>
            <w:tcW w:w="325" w:type="dxa"/>
            <w:gridSpan w:val="2"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/>
          </w:tcPr>
          <w:p w:rsidR="00BD023C" w:rsidRPr="000A29C0" w:rsidRDefault="00B54ED6" w:rsidP="00BD023C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noProof/>
                <w:spacing w:val="-1"/>
                <w:sz w:val="24"/>
                <w:szCs w:val="24"/>
              </w:rPr>
              <w:pict>
                <v:shape id="_x0000_s1037" type="#_x0000_t32" style="position:absolute;left:0;text-align:left;margin-left:97.95pt;margin-top:14.35pt;width:7.5pt;height:0;z-index:251671552;mso-position-horizontal-relative:text;mso-position-vertical-relative:text" o:connectortype="straight">
                  <v:stroke endarrow="block"/>
                </v:shape>
              </w:pict>
            </w:r>
            <w:r w:rsidR="00BD023C" w:rsidRPr="000A29C0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 xml:space="preserve">Поисково-вариативный </w:t>
            </w:r>
            <w:r w:rsidR="00BD023C" w:rsidRPr="000A29C0">
              <w:rPr>
                <w:rFonts w:ascii="Times New Roman" w:hAnsi="Times New Roman"/>
                <w:i/>
                <w:sz w:val="24"/>
                <w:szCs w:val="24"/>
              </w:rPr>
              <w:t>этап</w:t>
            </w:r>
          </w:p>
        </w:tc>
        <w:tc>
          <w:tcPr>
            <w:tcW w:w="293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B8B7"/>
          </w:tcPr>
          <w:p w:rsidR="00BD023C" w:rsidRPr="000A29C0" w:rsidRDefault="00B54ED6" w:rsidP="00BD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noProof/>
                <w:spacing w:val="-4"/>
                <w:sz w:val="24"/>
                <w:szCs w:val="24"/>
              </w:rPr>
              <w:pict>
                <v:shape id="_x0000_s1038" type="#_x0000_t32" style="position:absolute;left:0;text-align:left;margin-left:106.7pt;margin-top:14.35pt;width:10.3pt;height:0;z-index:251672576;mso-position-horizontal-relative:text;mso-position-vertical-relative:text" o:connectortype="straight">
                  <v:stroke endarrow="block"/>
                </v:shape>
              </w:pict>
            </w:r>
            <w:r w:rsidR="00BD023C" w:rsidRPr="000A29C0"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  <w:t xml:space="preserve">Практико-действенный </w:t>
            </w:r>
            <w:r w:rsidR="00BD023C" w:rsidRPr="000A29C0">
              <w:rPr>
                <w:rFonts w:ascii="Times New Roman" w:hAnsi="Times New Roman"/>
                <w:i/>
                <w:sz w:val="24"/>
                <w:szCs w:val="24"/>
              </w:rPr>
              <w:t>этап</w:t>
            </w:r>
          </w:p>
        </w:tc>
        <w:tc>
          <w:tcPr>
            <w:tcW w:w="308" w:type="dxa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9594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C0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 xml:space="preserve">Аналитический </w:t>
            </w:r>
            <w:r w:rsidRPr="000A29C0">
              <w:rPr>
                <w:rFonts w:ascii="Times New Roman" w:hAnsi="Times New Roman"/>
                <w:i/>
                <w:sz w:val="24"/>
                <w:szCs w:val="24"/>
              </w:rPr>
              <w:t>этап</w:t>
            </w:r>
          </w:p>
        </w:tc>
      </w:tr>
      <w:tr w:rsidR="00BD023C" w:rsidRPr="000A29C0" w:rsidTr="00A76D4D">
        <w:tc>
          <w:tcPr>
            <w:tcW w:w="9382" w:type="dxa"/>
            <w:gridSpan w:val="8"/>
            <w:tcBorders>
              <w:top w:val="thinThickSmallGap" w:sz="12" w:space="0" w:color="auto"/>
              <w:left w:val="nil"/>
              <w:bottom w:val="double" w:sz="4" w:space="0" w:color="auto"/>
              <w:right w:val="nil"/>
            </w:tcBorders>
          </w:tcPr>
          <w:p w:rsidR="00BD023C" w:rsidRPr="000A29C0" w:rsidRDefault="00B54ED6" w:rsidP="00BD023C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pict>
                <v:shape id="_x0000_s1035" type="#_x0000_t32" style="position:absolute;left:0;text-align:left;margin-left:421.75pt;margin-top:3.1pt;width:.05pt;height:27.1pt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pict>
                <v:shape id="_x0000_s1032" type="#_x0000_t32" style="position:absolute;left:0;text-align:left;margin-left:21.55pt;margin-top:3.1pt;width:.05pt;height:27.1pt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pict>
                <v:shape id="_x0000_s1031" type="#_x0000_t32" style="position:absolute;left:0;text-align:left;margin-left:21.55pt;margin-top:13.4pt;width:400.2pt;height:1.9pt;z-index:251665408;mso-position-horizontal-relative:text;mso-position-vertical-relative:text" o:connectortype="straight"/>
              </w:pict>
            </w:r>
            <w:r w:rsidR="00BD023C" w:rsidRPr="000A29C0">
              <w:rPr>
                <w:rFonts w:ascii="Times New Roman" w:hAnsi="Times New Roman"/>
                <w:spacing w:val="40"/>
                <w:sz w:val="24"/>
                <w:szCs w:val="24"/>
              </w:rPr>
              <w:t>Цели</w:t>
            </w:r>
          </w:p>
          <w:p w:rsidR="00BD023C" w:rsidRPr="000A29C0" w:rsidRDefault="00B54ED6" w:rsidP="00BD02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pict>
                <v:shape id="_x0000_s1034" type="#_x0000_t32" style="position:absolute;left:0;text-align:left;margin-left:306.75pt;margin-top:1.1pt;width:0;height:13pt;z-index:25166848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pict>
                <v:shape id="_x0000_s1033" type="#_x0000_t32" style="position:absolute;left:0;text-align:left;margin-left:176.75pt;margin-top:1.1pt;width:0;height:13pt;z-index:251667456" o:connectortype="straight">
                  <v:stroke endarrow="block"/>
                </v:shape>
              </w:pict>
            </w:r>
          </w:p>
        </w:tc>
      </w:tr>
      <w:tr w:rsidR="00BD023C" w:rsidRPr="000A29C0" w:rsidTr="00A76D4D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29C0">
              <w:rPr>
                <w:rFonts w:ascii="Times New Roman" w:hAnsi="Times New Roman"/>
                <w:i/>
              </w:rPr>
              <w:t>Первичная экспер</w:t>
            </w:r>
            <w:r w:rsidRPr="000A29C0">
              <w:rPr>
                <w:rFonts w:ascii="Times New Roman" w:hAnsi="Times New Roman"/>
                <w:i/>
              </w:rPr>
              <w:softHyphen/>
              <w:t>тиза уровня соответствия МП профессиональным требованиям</w:t>
            </w:r>
          </w:p>
        </w:tc>
        <w:tc>
          <w:tcPr>
            <w:tcW w:w="2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1"/>
              </w:rPr>
            </w:pPr>
            <w:r w:rsidRPr="000A29C0">
              <w:rPr>
                <w:rFonts w:ascii="Times New Roman" w:hAnsi="Times New Roman"/>
                <w:bCs/>
                <w:i/>
                <w:spacing w:val="-1"/>
              </w:rPr>
              <w:t>Определение целевых ориентиров сопровождения</w:t>
            </w:r>
            <w:r>
              <w:rPr>
                <w:rFonts w:ascii="Times New Roman" w:hAnsi="Times New Roman"/>
                <w:bCs/>
                <w:i/>
                <w:spacing w:val="-1"/>
              </w:rPr>
              <w:t xml:space="preserve"> ЛПР</w:t>
            </w:r>
          </w:p>
        </w:tc>
        <w:tc>
          <w:tcPr>
            <w:tcW w:w="2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4"/>
              </w:rPr>
            </w:pPr>
            <w:r w:rsidRPr="000A29C0">
              <w:rPr>
                <w:rFonts w:ascii="Times New Roman" w:hAnsi="Times New Roman"/>
                <w:bCs/>
                <w:i/>
                <w:spacing w:val="-4"/>
              </w:rPr>
              <w:t>Реализация программы сопровождения</w:t>
            </w:r>
          </w:p>
        </w:tc>
        <w:tc>
          <w:tcPr>
            <w:tcW w:w="3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1"/>
              </w:rPr>
            </w:pPr>
            <w:r w:rsidRPr="000A29C0">
              <w:rPr>
                <w:rFonts w:ascii="Times New Roman" w:hAnsi="Times New Roman"/>
                <w:bCs/>
                <w:i/>
                <w:spacing w:val="-1"/>
              </w:rPr>
              <w:t>Анализ результативности сопровождения</w:t>
            </w:r>
          </w:p>
        </w:tc>
      </w:tr>
      <w:tr w:rsidR="00BD023C" w:rsidRPr="000A29C0" w:rsidTr="00A76D4D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C0">
              <w:rPr>
                <w:rFonts w:ascii="Times New Roman" w:hAnsi="Times New Roman"/>
              </w:rPr>
              <w:t>Сбор анкетных данных  сопровождаемых</w:t>
            </w: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C0">
              <w:rPr>
                <w:rFonts w:ascii="Times New Roman" w:hAnsi="Times New Roman"/>
              </w:rPr>
              <w:t>Постановка целей личностного и профессионального развития</w:t>
            </w:r>
          </w:p>
        </w:tc>
        <w:tc>
          <w:tcPr>
            <w:tcW w:w="2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C0">
              <w:rPr>
                <w:rFonts w:ascii="Times New Roman" w:hAnsi="Times New Roman"/>
              </w:rPr>
              <w:t>Реализация программы ЛПР через систему организационных форм сопровождения</w:t>
            </w:r>
          </w:p>
        </w:tc>
        <w:tc>
          <w:tcPr>
            <w:tcW w:w="3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C0">
              <w:rPr>
                <w:rFonts w:ascii="Times New Roman" w:hAnsi="Times New Roman"/>
              </w:rPr>
              <w:t xml:space="preserve">Анализ </w:t>
            </w:r>
            <w:proofErr w:type="spellStart"/>
            <w:r w:rsidRPr="000A29C0">
              <w:rPr>
                <w:rFonts w:ascii="Times New Roman" w:hAnsi="Times New Roman"/>
              </w:rPr>
              <w:t>адаптированности</w:t>
            </w:r>
            <w:proofErr w:type="spellEnd"/>
          </w:p>
        </w:tc>
      </w:tr>
      <w:tr w:rsidR="00BD023C" w:rsidRPr="000A29C0" w:rsidTr="00A76D4D">
        <w:tc>
          <w:tcPr>
            <w:tcW w:w="2093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54ED6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39" type="#_x0000_t32" style="position:absolute;left:0;text-align:left;margin-left:44.9pt;margin-top:.65pt;width:0;height:8.4pt;z-index:2516736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4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54ED6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44" type="#_x0000_t32" style="position:absolute;left:0;text-align:left;margin-left:46.15pt;margin-top:.65pt;width:0;height:8.4pt;z-index:25167872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BD023C" w:rsidRPr="000A29C0" w:rsidTr="00A76D4D"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C0">
              <w:rPr>
                <w:rFonts w:ascii="Times New Roman" w:hAnsi="Times New Roman"/>
              </w:rPr>
              <w:t>Изучение адаптационных способностей</w:t>
            </w: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C0">
              <w:rPr>
                <w:rFonts w:ascii="Times New Roman" w:hAnsi="Times New Roman"/>
              </w:rPr>
              <w:t>Открытые учебные занятия</w:t>
            </w:r>
          </w:p>
        </w:tc>
      </w:tr>
      <w:tr w:rsidR="00BD023C" w:rsidRPr="000A29C0" w:rsidTr="00A76D4D"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54ED6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40" type="#_x0000_t32" style="position:absolute;left:0;text-align:left;margin-left:50.55pt;margin-top:1.4pt;width:.9pt;height:6.55pt;z-index:2516746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54ED6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42" type="#_x0000_t32" style="position:absolute;left:0;text-align:left;margin-left:43.5pt;margin-top:1.4pt;width:0;height:6.55pt;z-index:2516766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54ED6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43" type="#_x0000_t32" style="position:absolute;left:0;text-align:left;margin-left:47.8pt;margin-top:1.4pt;width:.95pt;height:6.55pt;z-index:2516776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54ED6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45" type="#_x0000_t32" style="position:absolute;left:0;text-align:left;margin-left:40.55pt;margin-top:1.4pt;width:0;height:6.55pt;z-index:25167974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BD023C" w:rsidRPr="000A29C0" w:rsidTr="00A76D4D"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C0">
              <w:rPr>
                <w:rFonts w:ascii="Times New Roman" w:hAnsi="Times New Roman"/>
              </w:rPr>
              <w:t>Наблюдения за первыми шагами профессиональной деятельности</w:t>
            </w: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C0">
              <w:rPr>
                <w:rFonts w:ascii="Times New Roman" w:hAnsi="Times New Roman"/>
              </w:rPr>
              <w:t>Определение целей и приоритетных направлений профессионального обучения</w:t>
            </w:r>
          </w:p>
        </w:tc>
        <w:tc>
          <w:tcPr>
            <w:tcW w:w="2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C0">
              <w:rPr>
                <w:rFonts w:ascii="Times New Roman" w:hAnsi="Times New Roman"/>
              </w:rPr>
              <w:t>Индивидуальные формы взаимодействия с преподавателями ПЦК</w:t>
            </w:r>
          </w:p>
        </w:tc>
        <w:tc>
          <w:tcPr>
            <w:tcW w:w="3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C0">
              <w:rPr>
                <w:rFonts w:ascii="Times New Roman" w:hAnsi="Times New Roman"/>
              </w:rPr>
              <w:t>Педагогический конкурс</w:t>
            </w:r>
          </w:p>
        </w:tc>
      </w:tr>
      <w:tr w:rsidR="00BD023C" w:rsidRPr="000A29C0" w:rsidTr="00A76D4D"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54ED6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41" type="#_x0000_t32" style="position:absolute;left:0;text-align:left;margin-left:44.9pt;margin-top:1.2pt;width:0;height:9.35pt;z-index:2516756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54ED6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46" type="#_x0000_t32" style="position:absolute;left:0;text-align:left;margin-left:43.5pt;margin-top:1.2pt;width:0;height:9.35pt;z-index:2516807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54ED6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47" type="#_x0000_t32" style="position:absolute;left:0;text-align:left;margin-left:48.75pt;margin-top:1.2pt;width:0;height:9.35pt;z-index:2516817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54ED6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48" type="#_x0000_t32" style="position:absolute;left:0;text-align:left;margin-left:46.15pt;margin-top:1.2pt;width:0;height:9.35pt;z-index:25168281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BD023C" w:rsidRPr="000A29C0" w:rsidTr="00A76D4D"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54ED6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49" type="#_x0000_t32" style="position:absolute;left:0;text-align:left;margin-left:44.9pt;margin-top:49.75pt;width:0;height:7.5pt;z-index:251683840;mso-position-horizontal-relative:text;mso-position-vertical-relative:text" o:connectortype="straight">
                  <v:stroke endarrow="block"/>
                </v:shape>
              </w:pict>
            </w:r>
            <w:r w:rsidR="00BD023C" w:rsidRPr="000A29C0">
              <w:rPr>
                <w:rFonts w:ascii="Times New Roman" w:hAnsi="Times New Roman"/>
              </w:rPr>
              <w:t>Диагностика профессиональных затруднений</w:t>
            </w: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54ED6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50" type="#_x0000_t32" style="position:absolute;left:0;text-align:left;margin-left:43.5pt;margin-top:49.75pt;width:0;height:7.5pt;z-index:251684864;mso-position-horizontal-relative:text;mso-position-vertical-relative:text" o:connectortype="straight">
                  <v:stroke endarrow="block"/>
                </v:shape>
              </w:pict>
            </w:r>
            <w:r w:rsidR="00BD023C" w:rsidRPr="000A29C0">
              <w:rPr>
                <w:rFonts w:ascii="Times New Roman" w:hAnsi="Times New Roman"/>
              </w:rPr>
              <w:t>Фиксирование целей и сроков их достижения в Тетради ЛПР</w:t>
            </w:r>
          </w:p>
        </w:tc>
        <w:tc>
          <w:tcPr>
            <w:tcW w:w="2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54ED6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51" type="#_x0000_t32" style="position:absolute;left:0;text-align:left;margin-left:47.8pt;margin-top:49.75pt;width:0;height:7.5pt;z-index:251685888;mso-position-horizontal-relative:text;mso-position-vertical-relative:text" o:connectortype="straight">
                  <v:stroke endarrow="block"/>
                </v:shape>
              </w:pict>
            </w:r>
            <w:r w:rsidR="00BD023C" w:rsidRPr="000A29C0">
              <w:rPr>
                <w:rFonts w:ascii="Times New Roman" w:hAnsi="Times New Roman"/>
              </w:rPr>
              <w:t>Индивидуальные формы взаимодействия с наставниками</w:t>
            </w:r>
          </w:p>
        </w:tc>
        <w:tc>
          <w:tcPr>
            <w:tcW w:w="3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54ED6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52" type="#_x0000_t32" style="position:absolute;left:0;text-align:left;margin-left:40.55pt;margin-top:49.75pt;width:0;height:7.5pt;z-index:251686912;mso-position-horizontal-relative:text;mso-position-vertical-relative:text" o:connectortype="straight">
                  <v:stroke endarrow="block"/>
                </v:shape>
              </w:pict>
            </w:r>
            <w:r w:rsidR="00BD023C" w:rsidRPr="000A29C0">
              <w:rPr>
                <w:rFonts w:ascii="Times New Roman" w:hAnsi="Times New Roman"/>
              </w:rPr>
              <w:t>Представление методической разработки</w:t>
            </w:r>
          </w:p>
        </w:tc>
      </w:tr>
      <w:tr w:rsidR="00BD023C" w:rsidRPr="000A29C0" w:rsidTr="00A76D4D"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023C" w:rsidRPr="000A29C0" w:rsidTr="00A76D4D"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C0">
              <w:rPr>
                <w:rFonts w:ascii="Times New Roman" w:hAnsi="Times New Roman"/>
              </w:rPr>
              <w:t>Тестирование теоретической и методической грамотности</w:t>
            </w: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C0">
              <w:rPr>
                <w:rFonts w:ascii="Times New Roman" w:hAnsi="Times New Roman"/>
              </w:rPr>
              <w:t>Создание  индивидуальной программы  ЛПР</w:t>
            </w:r>
          </w:p>
        </w:tc>
        <w:tc>
          <w:tcPr>
            <w:tcW w:w="2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C0">
              <w:rPr>
                <w:rFonts w:ascii="Times New Roman" w:hAnsi="Times New Roman"/>
              </w:rPr>
              <w:t>Формы взаимодействия с сотрудниками службы сопровождения</w:t>
            </w:r>
          </w:p>
        </w:tc>
        <w:tc>
          <w:tcPr>
            <w:tcW w:w="3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C0">
              <w:rPr>
                <w:rFonts w:ascii="Times New Roman" w:hAnsi="Times New Roman"/>
              </w:rPr>
              <w:t>Диагностика и демонстрация динамики развития ПК</w:t>
            </w:r>
          </w:p>
        </w:tc>
      </w:tr>
      <w:tr w:rsidR="00BD023C" w:rsidRPr="000A29C0" w:rsidTr="00A76D4D"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54ED6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53" type="#_x0000_t32" style="position:absolute;left:0;text-align:left;margin-left:44.9pt;margin-top:1.25pt;width:0;height:6.55pt;z-index:2516879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54ED6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54" type="#_x0000_t32" style="position:absolute;left:0;text-align:left;margin-left:43.5pt;margin-top:1.25pt;width:0;height:6.55pt;z-index:2516889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54ED6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55" type="#_x0000_t32" style="position:absolute;left:0;text-align:left;margin-left:48.75pt;margin-top:1.25pt;width:0;height:6.55pt;z-index:2516899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54ED6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56" type="#_x0000_t32" style="position:absolute;left:0;text-align:left;margin-left:40.55pt;margin-top:1.25pt;width:0;height:6.55pt;z-index:25169100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BD023C" w:rsidRPr="000A29C0" w:rsidTr="00A76D4D"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C0">
              <w:rPr>
                <w:rFonts w:ascii="Times New Roman" w:hAnsi="Times New Roman"/>
              </w:rPr>
              <w:t>Изучение профессиональной мотивации</w:t>
            </w: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4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C0">
              <w:rPr>
                <w:rFonts w:ascii="Times New Roman" w:hAnsi="Times New Roman"/>
              </w:rPr>
              <w:t>Уточнение календарно-тематического плана работы ШМП</w:t>
            </w:r>
          </w:p>
        </w:tc>
        <w:tc>
          <w:tcPr>
            <w:tcW w:w="2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C0">
              <w:rPr>
                <w:rFonts w:ascii="Times New Roman" w:hAnsi="Times New Roman"/>
              </w:rPr>
              <w:t>Формы взаимодействия с преподавателями  школы молодого педагога</w:t>
            </w:r>
          </w:p>
        </w:tc>
        <w:tc>
          <w:tcPr>
            <w:tcW w:w="3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C0">
              <w:rPr>
                <w:rFonts w:ascii="Times New Roman" w:hAnsi="Times New Roman"/>
              </w:rPr>
              <w:t>Комплексная оценка результативности программы ЛПР</w:t>
            </w:r>
          </w:p>
        </w:tc>
      </w:tr>
      <w:tr w:rsidR="00BD023C" w:rsidRPr="000A29C0" w:rsidTr="00A76D4D"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54ED6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57" type="#_x0000_t32" style="position:absolute;left:0;text-align:left;margin-left:44.9pt;margin-top:.55pt;width:0;height:6.55pt;z-index:2516920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54ED6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58" type="#_x0000_t32" style="position:absolute;left:0;text-align:left;margin-left:46.15pt;margin-top:.55pt;width:0;height:6.55pt;z-index:25169305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BD023C" w:rsidRPr="000A29C0" w:rsidTr="00A76D4D">
        <w:trPr>
          <w:trHeight w:val="430"/>
        </w:trPr>
        <w:tc>
          <w:tcPr>
            <w:tcW w:w="209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C0">
              <w:rPr>
                <w:rFonts w:ascii="Times New Roman" w:hAnsi="Times New Roman"/>
              </w:rPr>
              <w:t>Определение уровня ПК</w:t>
            </w: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54ED6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59" type="#_x0000_t32" style="position:absolute;left:0;text-align:left;margin-left:45.35pt;margin-top:2.4pt;width:0;height:13.05pt;z-index:2516940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54ED6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60" type="#_x0000_t32" style="position:absolute;left:0;text-align:left;margin-left:56.2pt;margin-top:2.4pt;width:0;height:13.05pt;z-index:2516951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23C" w:rsidRPr="000A29C0" w:rsidRDefault="00BD023C" w:rsidP="00BD023C">
            <w:pPr>
              <w:spacing w:after="0" w:line="240" w:lineRule="auto"/>
              <w:ind w:right="-190"/>
              <w:jc w:val="center"/>
              <w:rPr>
                <w:rFonts w:ascii="Times New Roman" w:hAnsi="Times New Roman"/>
              </w:rPr>
            </w:pPr>
            <w:r w:rsidRPr="000A29C0">
              <w:rPr>
                <w:rFonts w:ascii="Times New Roman" w:hAnsi="Times New Roman"/>
              </w:rPr>
              <w:t>Рекомендации по совершенствованию ПК</w:t>
            </w:r>
          </w:p>
        </w:tc>
      </w:tr>
      <w:tr w:rsidR="00BD023C" w:rsidRPr="000A29C0" w:rsidTr="00A76D4D">
        <w:trPr>
          <w:trHeight w:val="318"/>
        </w:trPr>
        <w:tc>
          <w:tcPr>
            <w:tcW w:w="20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C0">
              <w:rPr>
                <w:rFonts w:ascii="Times New Roman" w:hAnsi="Times New Roman"/>
              </w:rPr>
              <w:t>Индивидуальный план ЛПР, саморазвития и самообразования</w:t>
            </w:r>
          </w:p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0A29C0">
              <w:rPr>
                <w:rFonts w:ascii="Times New Roman" w:hAnsi="Times New Roman"/>
              </w:rPr>
              <w:t>Текущая рефлексия результатов взаимодействия и рекомендации по повышению ПК</w:t>
            </w:r>
          </w:p>
        </w:tc>
        <w:tc>
          <w:tcPr>
            <w:tcW w:w="3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023C" w:rsidRPr="000A29C0" w:rsidRDefault="00BD023C" w:rsidP="00BD02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023C" w:rsidRPr="000A29C0" w:rsidRDefault="00BD023C" w:rsidP="00BD023C">
            <w:pPr>
              <w:spacing w:after="0" w:line="240" w:lineRule="auto"/>
              <w:ind w:right="-190"/>
              <w:rPr>
                <w:rFonts w:ascii="Times New Roman" w:hAnsi="Times New Roman"/>
              </w:rPr>
            </w:pPr>
          </w:p>
        </w:tc>
      </w:tr>
      <w:tr w:rsidR="00BD023C" w:rsidRPr="000A29C0" w:rsidTr="00A76D4D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BD023C" w:rsidRPr="000A29C0" w:rsidRDefault="00B54ED6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61" type="#_x0000_t32" style="position:absolute;left:0;text-align:left;margin-left:44.85pt;margin-top:.4pt;width:.05pt;height:13.05pt;z-index:251696128;mso-position-horizontal-relative:text;mso-position-vertical-relative:text" o:connectortype="straight">
                  <v:stroke endarrow="block"/>
                </v:shape>
              </w:pict>
            </w:r>
          </w:p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C0">
              <w:rPr>
                <w:rFonts w:ascii="Times New Roman" w:hAnsi="Times New Roman"/>
              </w:rPr>
              <w:t>Фиксирование исходного уровня ПК в тетради ЛПР</w:t>
            </w:r>
          </w:p>
        </w:tc>
        <w:tc>
          <w:tcPr>
            <w:tcW w:w="2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BD023C" w:rsidRPr="000A29C0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023C" w:rsidRPr="000A29C0" w:rsidRDefault="00BD023C" w:rsidP="00BD02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BD023C" w:rsidRPr="000A29C0" w:rsidRDefault="00B54ED6" w:rsidP="00BD023C">
            <w:pPr>
              <w:spacing w:after="0" w:line="240" w:lineRule="auto"/>
              <w:ind w:right="-1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62" type="#_x0000_t32" style="position:absolute;margin-left:46.15pt;margin-top:6.9pt;width:0;height:6.55pt;z-index:251697152;mso-position-horizontal-relative:text;mso-position-vertical-relative:text" o:connectortype="straight">
                  <v:stroke endarrow="block"/>
                </v:shape>
              </w:pict>
            </w:r>
          </w:p>
          <w:p w:rsidR="00BD023C" w:rsidRPr="000A29C0" w:rsidRDefault="00BD023C" w:rsidP="00BD023C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</w:rPr>
            </w:pPr>
            <w:r w:rsidRPr="000A29C0">
              <w:rPr>
                <w:rFonts w:ascii="Times New Roman" w:hAnsi="Times New Roman"/>
              </w:rPr>
              <w:t>Формулирование методической темы и план</w:t>
            </w:r>
            <w:r>
              <w:rPr>
                <w:rFonts w:ascii="Times New Roman" w:hAnsi="Times New Roman"/>
              </w:rPr>
              <w:t>а</w:t>
            </w:r>
            <w:r w:rsidRPr="000A29C0">
              <w:rPr>
                <w:rFonts w:ascii="Times New Roman" w:hAnsi="Times New Roman"/>
              </w:rPr>
              <w:t xml:space="preserve"> самообразования</w:t>
            </w:r>
          </w:p>
        </w:tc>
      </w:tr>
      <w:tr w:rsidR="00BD023C" w:rsidRPr="000A29C0" w:rsidTr="00A76D4D">
        <w:trPr>
          <w:trHeight w:val="742"/>
        </w:trPr>
        <w:tc>
          <w:tcPr>
            <w:tcW w:w="938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023C" w:rsidRPr="000A29C0" w:rsidRDefault="00B54ED6" w:rsidP="00BD023C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40"/>
              </w:rPr>
              <w:pict>
                <v:shape id="_x0000_s1067" type="#_x0000_t32" style="position:absolute;left:0;text-align:left;margin-left:427.35pt;margin-top:-.8pt;width:.05pt;height:18.7pt;flip:y;z-index:2517022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pacing w:val="40"/>
              </w:rPr>
              <w:pict>
                <v:shape id="_x0000_s1066" type="#_x0000_t32" style="position:absolute;left:0;text-align:left;margin-left:295.5pt;margin-top:8.55pt;width:.9pt;height:9.35pt;flip:y;z-index:2517012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pacing w:val="40"/>
              </w:rPr>
              <w:pict>
                <v:shape id="_x0000_s1065" type="#_x0000_t32" style="position:absolute;left:0;text-align:left;margin-left:151.5pt;margin-top:12.3pt;width:.95pt;height:9.35pt;flip:y;z-index:2517002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pacing w:val="40"/>
              </w:rPr>
              <w:pict>
                <v:shape id="_x0000_s1064" type="#_x0000_t32" style="position:absolute;left:0;text-align:left;margin-left:27.15pt;margin-top:.15pt;width:.05pt;height:20.55pt;flip:y;z-index:251699200;mso-position-horizontal-relative:text;mso-position-vertical-relative:text" o:connectortype="straight">
                  <v:stroke endarrow="block"/>
                </v:shape>
              </w:pict>
            </w:r>
            <w:r w:rsidR="00BD023C" w:rsidRPr="000A29C0">
              <w:rPr>
                <w:rFonts w:ascii="Times New Roman" w:hAnsi="Times New Roman"/>
                <w:spacing w:val="40"/>
                <w:sz w:val="24"/>
                <w:szCs w:val="24"/>
              </w:rPr>
              <w:t>Результаты</w:t>
            </w:r>
          </w:p>
          <w:p w:rsidR="00BD023C" w:rsidRPr="000A29C0" w:rsidRDefault="00B54ED6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pacing w:val="40"/>
              </w:rPr>
              <w:pict>
                <v:shape id="_x0000_s1063" type="#_x0000_t32" style="position:absolute;left:0;text-align:left;margin-left:27.15pt;margin-top:6.9pt;width:400.2pt;height:.95pt;flip:y;z-index:251698176" o:connectortype="straight"/>
              </w:pict>
            </w:r>
          </w:p>
        </w:tc>
      </w:tr>
    </w:tbl>
    <w:p w:rsidR="00BD023C" w:rsidRDefault="00BD023C" w:rsidP="00BD023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D023C" w:rsidRPr="00DC54AB" w:rsidRDefault="00BD023C" w:rsidP="00BD023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C54AB">
        <w:rPr>
          <w:rFonts w:ascii="Times New Roman" w:hAnsi="Times New Roman"/>
          <w:spacing w:val="-1"/>
          <w:sz w:val="28"/>
          <w:szCs w:val="28"/>
        </w:rPr>
        <w:lastRenderedPageBreak/>
        <w:t>Далее сопровождающие в течение первого месяца выборочно посещают учебные занятия начинающего преподавателя, заполняют специальный бланк посещения занятия, утвержденный в образовательном учреждении, в котором отмечают уровень развития профессиональных компетенций, демонстрируе</w:t>
      </w:r>
      <w:r>
        <w:rPr>
          <w:rFonts w:ascii="Times New Roman" w:hAnsi="Times New Roman"/>
          <w:spacing w:val="-1"/>
          <w:sz w:val="28"/>
          <w:szCs w:val="28"/>
        </w:rPr>
        <w:softHyphen/>
      </w:r>
      <w:r w:rsidRPr="00DC54AB">
        <w:rPr>
          <w:rFonts w:ascii="Times New Roman" w:hAnsi="Times New Roman"/>
          <w:spacing w:val="-1"/>
          <w:sz w:val="28"/>
          <w:szCs w:val="28"/>
        </w:rPr>
        <w:t xml:space="preserve">мых педагогом при подготовке, проведении и педагогическом самоанализе занятия. </w:t>
      </w:r>
      <w:r w:rsidRPr="00DC54AB">
        <w:rPr>
          <w:rFonts w:ascii="Times New Roman" w:hAnsi="Times New Roman"/>
          <w:spacing w:val="-2"/>
          <w:sz w:val="28"/>
          <w:szCs w:val="28"/>
        </w:rPr>
        <w:t xml:space="preserve">На втором месяце работы педагог проходит входное тестирование, способствующее выявлению уровня его теоретической и методической подготовки на начало обучения в Школе </w:t>
      </w:r>
      <w:r>
        <w:rPr>
          <w:rFonts w:ascii="Times New Roman" w:hAnsi="Times New Roman"/>
          <w:spacing w:val="-2"/>
          <w:sz w:val="28"/>
          <w:szCs w:val="28"/>
        </w:rPr>
        <w:t>МП</w:t>
      </w:r>
      <w:r w:rsidRPr="00DC54AB">
        <w:rPr>
          <w:rFonts w:ascii="Times New Roman" w:hAnsi="Times New Roman"/>
          <w:spacing w:val="-2"/>
          <w:sz w:val="28"/>
          <w:szCs w:val="28"/>
        </w:rPr>
        <w:t xml:space="preserve">. Совместно с методистом психолог обрабатывает результаты тестирования, выявляет наиболее типичные ошибки. </w:t>
      </w:r>
    </w:p>
    <w:p w:rsidR="00BD023C" w:rsidRPr="00F61B79" w:rsidRDefault="00BD023C" w:rsidP="00BD023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7B6CF8">
        <w:rPr>
          <w:rFonts w:ascii="Times New Roman" w:hAnsi="Times New Roman"/>
          <w:spacing w:val="-2"/>
          <w:sz w:val="28"/>
          <w:szCs w:val="28"/>
        </w:rPr>
        <w:t>Завершением данного этапа становится фиксирование результатов входного мониторинга в Тетради ЛПР и исследование возможностей и ограничения (уровень компетентности, наличие необходимых профессиональных средств, предпочтения в методиках и т.п.) сопровождающих. Практика показала, что прохождение данного этапа определяет дальнейшее обучение начинающих педагогов, осознание ими значимости и ответственности перед педагогическим коллективом за результативность собственной деятельности и ее роли в решении общей задачи профессионального образовательного учреждения в подготовке конкурентоспособного специалиста</w:t>
      </w:r>
      <w:r w:rsidRPr="00CE5693">
        <w:rPr>
          <w:rFonts w:ascii="Times New Roman" w:hAnsi="Times New Roman"/>
          <w:spacing w:val="-4"/>
          <w:sz w:val="28"/>
          <w:szCs w:val="28"/>
        </w:rPr>
        <w:t>.</w:t>
      </w:r>
    </w:p>
    <w:p w:rsidR="00BD023C" w:rsidRPr="00DC54AB" w:rsidRDefault="00BD023C" w:rsidP="00BD023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C54AB">
        <w:rPr>
          <w:rFonts w:ascii="Times New Roman" w:hAnsi="Times New Roman"/>
          <w:b/>
          <w:spacing w:val="-1"/>
          <w:sz w:val="28"/>
          <w:szCs w:val="28"/>
        </w:rPr>
        <w:t>На втором</w:t>
      </w:r>
      <w:r w:rsidRPr="00DC54A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323DD">
        <w:rPr>
          <w:rFonts w:ascii="Times New Roman" w:hAnsi="Times New Roman"/>
          <w:bCs/>
          <w:i/>
          <w:spacing w:val="-1"/>
          <w:sz w:val="28"/>
          <w:szCs w:val="28"/>
        </w:rPr>
        <w:t xml:space="preserve">поисково-вариативном </w:t>
      </w:r>
      <w:r w:rsidRPr="002323DD">
        <w:rPr>
          <w:rFonts w:ascii="Times New Roman" w:hAnsi="Times New Roman"/>
          <w:i/>
          <w:spacing w:val="-1"/>
          <w:sz w:val="28"/>
          <w:szCs w:val="28"/>
        </w:rPr>
        <w:t>этапе</w:t>
      </w:r>
      <w:r w:rsidRPr="00DC54AB">
        <w:rPr>
          <w:rFonts w:ascii="Times New Roman" w:hAnsi="Times New Roman"/>
          <w:spacing w:val="-1"/>
          <w:sz w:val="28"/>
          <w:szCs w:val="28"/>
        </w:rPr>
        <w:t xml:space="preserve"> осуществляется </w:t>
      </w:r>
      <w:r w:rsidRPr="00DC54AB">
        <w:rPr>
          <w:rFonts w:ascii="Times New Roman" w:hAnsi="Times New Roman"/>
          <w:spacing w:val="-3"/>
          <w:sz w:val="28"/>
          <w:szCs w:val="28"/>
        </w:rPr>
        <w:t xml:space="preserve">определение целевых личностных и профессиональных ориентиров </w:t>
      </w:r>
      <w:r>
        <w:rPr>
          <w:rFonts w:ascii="Times New Roman" w:hAnsi="Times New Roman"/>
          <w:spacing w:val="-3"/>
          <w:sz w:val="28"/>
          <w:szCs w:val="28"/>
        </w:rPr>
        <w:t xml:space="preserve">развития </w:t>
      </w:r>
      <w:r w:rsidRPr="00DC54AB">
        <w:rPr>
          <w:rFonts w:ascii="Times New Roman" w:hAnsi="Times New Roman"/>
          <w:spacing w:val="-3"/>
          <w:sz w:val="28"/>
          <w:szCs w:val="28"/>
        </w:rPr>
        <w:t xml:space="preserve">педагогов. Для этого можно предложить перечень типических задач </w:t>
      </w:r>
      <w:r>
        <w:rPr>
          <w:rFonts w:ascii="Times New Roman" w:hAnsi="Times New Roman"/>
          <w:spacing w:val="-3"/>
          <w:sz w:val="28"/>
          <w:szCs w:val="28"/>
        </w:rPr>
        <w:t>или личностных и профессиональных компетенций</w:t>
      </w:r>
      <w:r w:rsidRPr="00DC54AB">
        <w:rPr>
          <w:rFonts w:ascii="Times New Roman" w:hAnsi="Times New Roman"/>
          <w:spacing w:val="-3"/>
          <w:sz w:val="28"/>
          <w:szCs w:val="28"/>
        </w:rPr>
        <w:t xml:space="preserve"> и сориентировать педагога на собственные </w:t>
      </w:r>
      <w:r>
        <w:rPr>
          <w:rFonts w:ascii="Times New Roman" w:hAnsi="Times New Roman"/>
          <w:spacing w:val="-3"/>
          <w:sz w:val="28"/>
          <w:szCs w:val="28"/>
        </w:rPr>
        <w:t>личностно-</w:t>
      </w:r>
      <w:r w:rsidRPr="00DC54AB">
        <w:rPr>
          <w:rFonts w:ascii="Times New Roman" w:hAnsi="Times New Roman"/>
          <w:spacing w:val="-3"/>
          <w:sz w:val="28"/>
          <w:szCs w:val="28"/>
        </w:rPr>
        <w:t>профессиональные потребности и интересы.</w:t>
      </w:r>
      <w:r w:rsidRPr="00DC54AB">
        <w:rPr>
          <w:rFonts w:ascii="Arial" w:hAnsi="Arial"/>
          <w:sz w:val="18"/>
          <w:szCs w:val="18"/>
        </w:rPr>
        <w:t xml:space="preserve"> </w:t>
      </w:r>
      <w:r w:rsidRPr="00DC54AB">
        <w:rPr>
          <w:rFonts w:ascii="Times New Roman" w:hAnsi="Times New Roman"/>
          <w:spacing w:val="-3"/>
          <w:sz w:val="28"/>
          <w:szCs w:val="28"/>
        </w:rPr>
        <w:t>Цели обучения непременно являются предметом согласования между методистом, организатором школы МП, наставником и обучающимся.</w:t>
      </w:r>
      <w:r w:rsidRPr="00DC54AB">
        <w:rPr>
          <w:rFonts w:ascii="Arial" w:hAnsi="Arial"/>
          <w:sz w:val="18"/>
          <w:szCs w:val="18"/>
        </w:rPr>
        <w:t xml:space="preserve"> </w:t>
      </w:r>
      <w:r w:rsidRPr="00DC54AB">
        <w:rPr>
          <w:rFonts w:ascii="Times New Roman" w:hAnsi="Times New Roman"/>
          <w:spacing w:val="-3"/>
          <w:sz w:val="28"/>
          <w:szCs w:val="28"/>
        </w:rPr>
        <w:t xml:space="preserve">Конкретизированные цели обучения, личностного и профессионального развития каждый обучающийся фиксирует в </w:t>
      </w:r>
      <w:r w:rsidRPr="00DC54AB">
        <w:rPr>
          <w:rFonts w:ascii="Times New Roman" w:hAnsi="Times New Roman"/>
          <w:spacing w:val="-2"/>
          <w:sz w:val="28"/>
          <w:szCs w:val="28"/>
        </w:rPr>
        <w:t>Тетради профессионального роста, что позволяет ему занять субъектную позицию собственного ЛПР</w:t>
      </w:r>
      <w:r w:rsidRPr="00A07D18">
        <w:rPr>
          <w:rFonts w:ascii="Times New Roman" w:hAnsi="Times New Roman"/>
          <w:iCs/>
          <w:sz w:val="28"/>
          <w:szCs w:val="28"/>
        </w:rPr>
        <w:t>,  полезно определить сроки</w:t>
      </w:r>
      <w:r>
        <w:rPr>
          <w:rFonts w:ascii="Times New Roman" w:hAnsi="Times New Roman"/>
          <w:iCs/>
          <w:sz w:val="28"/>
          <w:szCs w:val="28"/>
        </w:rPr>
        <w:t xml:space="preserve"> их достижения</w:t>
      </w:r>
      <w:r w:rsidRPr="00DC54AB"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07D18">
        <w:rPr>
          <w:rFonts w:ascii="Times New Roman" w:hAnsi="Times New Roman"/>
          <w:sz w:val="28"/>
          <w:szCs w:val="28"/>
        </w:rPr>
        <w:t>«Работа над собой, — пишет А.И. Кочетов, — требует от человека точных и ясных целей, твердой организации всей своей жизни, постоянного волевого усилия и умения пользоваться методами самовоспитания... Самовоспитание начинается с того момента, когда человек твердо определил, что он будет делать (цель) и каким хочет стать, чтобы достигнуть цели (идеал, образ самого себя в будущем). При этом он должен знать, каким о</w:t>
      </w:r>
      <w:r w:rsidR="00F37306">
        <w:rPr>
          <w:rFonts w:ascii="Times New Roman" w:hAnsi="Times New Roman"/>
          <w:sz w:val="28"/>
          <w:szCs w:val="28"/>
        </w:rPr>
        <w:t>н является в настоящий момент».</w:t>
      </w:r>
    </w:p>
    <w:p w:rsidR="00BD023C" w:rsidRPr="00DC54AB" w:rsidRDefault="00BD023C" w:rsidP="00BD023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C54AB">
        <w:rPr>
          <w:rFonts w:ascii="Times New Roman" w:hAnsi="Times New Roman"/>
          <w:spacing w:val="-3"/>
          <w:sz w:val="28"/>
          <w:szCs w:val="28"/>
        </w:rPr>
        <w:t>Следующим шагом долж</w:t>
      </w:r>
      <w:r>
        <w:rPr>
          <w:rFonts w:ascii="Times New Roman" w:hAnsi="Times New Roman"/>
          <w:spacing w:val="-3"/>
          <w:sz w:val="28"/>
          <w:szCs w:val="28"/>
        </w:rPr>
        <w:t>е</w:t>
      </w:r>
      <w:r w:rsidRPr="00DC54AB">
        <w:rPr>
          <w:rFonts w:ascii="Times New Roman" w:hAnsi="Times New Roman"/>
          <w:spacing w:val="-3"/>
          <w:sz w:val="28"/>
          <w:szCs w:val="28"/>
        </w:rPr>
        <w:t>н стать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C54AB">
        <w:rPr>
          <w:rFonts w:ascii="Times New Roman" w:hAnsi="Times New Roman"/>
          <w:spacing w:val="-1"/>
          <w:sz w:val="28"/>
          <w:szCs w:val="28"/>
        </w:rPr>
        <w:t>поиск вариантов решения выявленных профессиональных затруднений, определе</w:t>
      </w:r>
      <w:r>
        <w:rPr>
          <w:rFonts w:ascii="Times New Roman" w:hAnsi="Times New Roman"/>
          <w:spacing w:val="-1"/>
          <w:sz w:val="28"/>
          <w:szCs w:val="28"/>
        </w:rPr>
        <w:t>ние</w:t>
      </w:r>
      <w:r w:rsidRPr="00DC54AB">
        <w:rPr>
          <w:rFonts w:ascii="Times New Roman" w:hAnsi="Times New Roman"/>
          <w:spacing w:val="-1"/>
          <w:sz w:val="28"/>
          <w:szCs w:val="28"/>
        </w:rPr>
        <w:t xml:space="preserve"> круг</w:t>
      </w:r>
      <w:r>
        <w:rPr>
          <w:rFonts w:ascii="Times New Roman" w:hAnsi="Times New Roman"/>
          <w:spacing w:val="-1"/>
          <w:sz w:val="28"/>
          <w:szCs w:val="28"/>
        </w:rPr>
        <w:t>а</w:t>
      </w:r>
      <w:r w:rsidRPr="00DC54AB">
        <w:rPr>
          <w:rFonts w:ascii="Times New Roman" w:hAnsi="Times New Roman"/>
          <w:spacing w:val="-1"/>
          <w:sz w:val="28"/>
          <w:szCs w:val="28"/>
        </w:rPr>
        <w:t xml:space="preserve"> профессионально важных тем для дальнейшего обучения и самообразования, определяется степень участия субъектов сопровождения в этом процессе, необходимые средства сопровождения, а также анализ предполагаемых последствий этих решений на основе имеющегося у МП опыта.</w:t>
      </w:r>
      <w:r w:rsidRPr="00DC54AB">
        <w:rPr>
          <w:rFonts w:ascii="Arial" w:hAnsi="Arial"/>
          <w:sz w:val="18"/>
          <w:szCs w:val="18"/>
        </w:rPr>
        <w:t xml:space="preserve"> </w:t>
      </w:r>
      <w:r w:rsidRPr="00DC54AB">
        <w:rPr>
          <w:rFonts w:ascii="Times New Roman" w:hAnsi="Times New Roman"/>
          <w:sz w:val="28"/>
          <w:szCs w:val="28"/>
        </w:rPr>
        <w:t xml:space="preserve">Важным </w:t>
      </w:r>
      <w:r w:rsidRPr="00DC54AB">
        <w:rPr>
          <w:rFonts w:ascii="Times New Roman" w:hAnsi="Times New Roman"/>
          <w:spacing w:val="-1"/>
          <w:sz w:val="28"/>
          <w:szCs w:val="28"/>
        </w:rPr>
        <w:t xml:space="preserve">является создание системы потребностей и мотивов, отражающих побуждения педагогов к самосовершенствованию и стремления к пополнению общих и </w:t>
      </w:r>
      <w:r w:rsidRPr="00DC54AB">
        <w:rPr>
          <w:rFonts w:ascii="Times New Roman" w:hAnsi="Times New Roman"/>
          <w:spacing w:val="-1"/>
          <w:sz w:val="28"/>
          <w:szCs w:val="28"/>
        </w:rPr>
        <w:lastRenderedPageBreak/>
        <w:t>профессиональных знаний, к совершенствованию учебно-познавательных и профессиональных умений. Большое внимание на данном этапе уделяется изучению индивидуальных особенностей сопровождаемого как субъекта педагогической деятельности.</w:t>
      </w:r>
    </w:p>
    <w:p w:rsidR="00BD023C" w:rsidRPr="00DC54AB" w:rsidRDefault="00BD023C" w:rsidP="00BD023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C54AB">
        <w:rPr>
          <w:rFonts w:ascii="Times New Roman" w:hAnsi="Times New Roman"/>
          <w:spacing w:val="-1"/>
          <w:sz w:val="28"/>
          <w:szCs w:val="28"/>
        </w:rPr>
        <w:t xml:space="preserve">Деятельность сопровождающих строится с учетом интересов и прав начинающего профессиональную деятельность педагога. Важной задачей является </w:t>
      </w:r>
      <w:r>
        <w:rPr>
          <w:rFonts w:ascii="Times New Roman" w:hAnsi="Times New Roman"/>
          <w:spacing w:val="-1"/>
          <w:sz w:val="28"/>
          <w:szCs w:val="28"/>
        </w:rPr>
        <w:t>формирова</w:t>
      </w:r>
      <w:r w:rsidRPr="00DC54AB">
        <w:rPr>
          <w:rFonts w:ascii="Times New Roman" w:hAnsi="Times New Roman"/>
          <w:spacing w:val="-1"/>
          <w:sz w:val="28"/>
          <w:szCs w:val="28"/>
        </w:rPr>
        <w:t>ние положительного отношения к преподава</w:t>
      </w:r>
      <w:r>
        <w:rPr>
          <w:rFonts w:ascii="Times New Roman" w:hAnsi="Times New Roman"/>
          <w:spacing w:val="-1"/>
          <w:sz w:val="28"/>
          <w:szCs w:val="28"/>
        </w:rPr>
        <w:t>нию</w:t>
      </w:r>
      <w:r w:rsidRPr="00DC54AB">
        <w:rPr>
          <w:rFonts w:ascii="Times New Roman" w:hAnsi="Times New Roman"/>
          <w:spacing w:val="-1"/>
          <w:sz w:val="28"/>
          <w:szCs w:val="28"/>
        </w:rPr>
        <w:t>, оказание помощи в осознании необходимости возможн</w:t>
      </w:r>
      <w:r>
        <w:rPr>
          <w:rFonts w:ascii="Times New Roman" w:hAnsi="Times New Roman"/>
          <w:spacing w:val="-1"/>
          <w:sz w:val="28"/>
          <w:szCs w:val="28"/>
        </w:rPr>
        <w:t>ых путей</w:t>
      </w:r>
      <w:r w:rsidRPr="00DC54AB">
        <w:rPr>
          <w:rFonts w:ascii="Times New Roman" w:hAnsi="Times New Roman"/>
          <w:spacing w:val="-1"/>
          <w:sz w:val="28"/>
          <w:szCs w:val="28"/>
        </w:rPr>
        <w:t xml:space="preserve"> повышения своего уровня профес</w:t>
      </w:r>
      <w:r>
        <w:rPr>
          <w:rFonts w:ascii="Times New Roman" w:hAnsi="Times New Roman"/>
          <w:spacing w:val="-1"/>
          <w:sz w:val="28"/>
          <w:szCs w:val="28"/>
        </w:rPr>
        <w:t>сиональной компетентности</w:t>
      </w:r>
      <w:r w:rsidRPr="00DC54AB">
        <w:rPr>
          <w:rFonts w:ascii="Times New Roman" w:hAnsi="Times New Roman"/>
          <w:spacing w:val="-1"/>
          <w:sz w:val="28"/>
          <w:szCs w:val="28"/>
        </w:rPr>
        <w:t>, условий для самоопределения педагога и стимулирование его потребности в самообразовании.</w:t>
      </w:r>
    </w:p>
    <w:p w:rsidR="00BD023C" w:rsidRPr="00DC54AB" w:rsidRDefault="00BD023C" w:rsidP="00BD023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C54AB">
        <w:rPr>
          <w:rFonts w:ascii="Times New Roman" w:hAnsi="Times New Roman"/>
          <w:spacing w:val="-1"/>
          <w:sz w:val="28"/>
          <w:szCs w:val="28"/>
        </w:rPr>
        <w:t xml:space="preserve">Методист совместно с начинающим педагогом </w:t>
      </w:r>
      <w:r>
        <w:rPr>
          <w:rFonts w:ascii="Times New Roman" w:hAnsi="Times New Roman"/>
          <w:spacing w:val="-1"/>
          <w:sz w:val="28"/>
          <w:szCs w:val="28"/>
        </w:rPr>
        <w:t>определя</w:t>
      </w:r>
      <w:r w:rsidRPr="00DC54AB">
        <w:rPr>
          <w:rFonts w:ascii="Times New Roman" w:hAnsi="Times New Roman"/>
          <w:spacing w:val="-1"/>
          <w:sz w:val="28"/>
          <w:szCs w:val="28"/>
        </w:rPr>
        <w:t xml:space="preserve">ет перечень тем </w:t>
      </w:r>
      <w:r>
        <w:rPr>
          <w:rFonts w:ascii="Times New Roman" w:hAnsi="Times New Roman"/>
          <w:spacing w:val="-1"/>
          <w:sz w:val="28"/>
          <w:szCs w:val="28"/>
        </w:rPr>
        <w:t>занятий из про</w:t>
      </w:r>
      <w:r w:rsidRPr="00DC54AB">
        <w:rPr>
          <w:rFonts w:ascii="Times New Roman" w:hAnsi="Times New Roman"/>
          <w:spacing w:val="-1"/>
          <w:sz w:val="28"/>
          <w:szCs w:val="28"/>
        </w:rPr>
        <w:t>граммы Школы молодого педагога</w:t>
      </w:r>
      <w:r>
        <w:rPr>
          <w:rFonts w:ascii="Times New Roman" w:hAnsi="Times New Roman"/>
          <w:spacing w:val="-1"/>
          <w:sz w:val="28"/>
          <w:szCs w:val="28"/>
        </w:rPr>
        <w:t>;</w:t>
      </w:r>
      <w:r w:rsidRPr="00DC54AB">
        <w:rPr>
          <w:rFonts w:ascii="Times New Roman" w:hAnsi="Times New Roman"/>
          <w:spacing w:val="-1"/>
          <w:sz w:val="28"/>
          <w:szCs w:val="28"/>
        </w:rPr>
        <w:t xml:space="preserve"> сост</w:t>
      </w:r>
      <w:r>
        <w:rPr>
          <w:rFonts w:ascii="Times New Roman" w:hAnsi="Times New Roman"/>
          <w:spacing w:val="-1"/>
          <w:sz w:val="28"/>
          <w:szCs w:val="28"/>
        </w:rPr>
        <w:t xml:space="preserve">авляет </w:t>
      </w:r>
      <w:r w:rsidRPr="00DC54AB">
        <w:rPr>
          <w:rFonts w:ascii="Times New Roman" w:hAnsi="Times New Roman"/>
          <w:spacing w:val="-1"/>
          <w:sz w:val="28"/>
          <w:szCs w:val="28"/>
        </w:rPr>
        <w:t>инвариантн</w:t>
      </w:r>
      <w:r>
        <w:rPr>
          <w:rFonts w:ascii="Times New Roman" w:hAnsi="Times New Roman"/>
          <w:spacing w:val="-1"/>
          <w:sz w:val="28"/>
          <w:szCs w:val="28"/>
        </w:rPr>
        <w:t>ую</w:t>
      </w:r>
      <w:r w:rsidRPr="00DC54AB">
        <w:rPr>
          <w:rFonts w:ascii="Times New Roman" w:hAnsi="Times New Roman"/>
          <w:spacing w:val="-1"/>
          <w:sz w:val="28"/>
          <w:szCs w:val="28"/>
        </w:rPr>
        <w:t>,  и вариативн</w:t>
      </w:r>
      <w:r>
        <w:rPr>
          <w:rFonts w:ascii="Times New Roman" w:hAnsi="Times New Roman"/>
          <w:spacing w:val="-1"/>
          <w:sz w:val="28"/>
          <w:szCs w:val="28"/>
        </w:rPr>
        <w:t>ую</w:t>
      </w:r>
      <w:r w:rsidRPr="00DC54AB">
        <w:rPr>
          <w:rFonts w:ascii="Times New Roman" w:hAnsi="Times New Roman"/>
          <w:spacing w:val="-1"/>
          <w:sz w:val="28"/>
          <w:szCs w:val="28"/>
        </w:rPr>
        <w:t xml:space="preserve"> част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 w:rsidRPr="00DC54AB">
        <w:rPr>
          <w:rFonts w:ascii="Times New Roman" w:hAnsi="Times New Roman"/>
          <w:spacing w:val="-1"/>
          <w:sz w:val="28"/>
          <w:szCs w:val="28"/>
        </w:rPr>
        <w:t xml:space="preserve">. Сопровождаемые педагоги получают представление о задачах курса, его модулях, системе работы по инвариантной части. Содержание и объем вариативной части программы могут быть различными и зависят от уровня </w:t>
      </w:r>
      <w:proofErr w:type="spellStart"/>
      <w:r w:rsidRPr="00DC54AB">
        <w:rPr>
          <w:rFonts w:ascii="Times New Roman" w:hAnsi="Times New Roman"/>
          <w:spacing w:val="-1"/>
          <w:sz w:val="28"/>
          <w:szCs w:val="28"/>
        </w:rPr>
        <w:t>сформированности</w:t>
      </w:r>
      <w:proofErr w:type="spellEnd"/>
      <w:r w:rsidRPr="00DC54AB">
        <w:rPr>
          <w:rFonts w:ascii="Times New Roman" w:hAnsi="Times New Roman"/>
          <w:spacing w:val="-1"/>
          <w:sz w:val="28"/>
          <w:szCs w:val="28"/>
        </w:rPr>
        <w:t xml:space="preserve"> профессиональной компетентности педагога, выявленно</w:t>
      </w:r>
      <w:r>
        <w:rPr>
          <w:rFonts w:ascii="Times New Roman" w:hAnsi="Times New Roman"/>
          <w:spacing w:val="-1"/>
          <w:sz w:val="28"/>
          <w:szCs w:val="28"/>
        </w:rPr>
        <w:t>м</w:t>
      </w:r>
      <w:r w:rsidRPr="00DC54AB">
        <w:rPr>
          <w:rFonts w:ascii="Times New Roman" w:hAnsi="Times New Roman"/>
          <w:spacing w:val="-1"/>
          <w:sz w:val="28"/>
          <w:szCs w:val="28"/>
        </w:rPr>
        <w:t xml:space="preserve"> на диагностическом этапе. К проектированию направлений деятельности по вариативной части обязательно подключается наставник и заведующий ПЦК (кафедры), т.к. большая часть мероприятий будет проходить при их непосредственной помощи и под их мониторингом.</w:t>
      </w:r>
    </w:p>
    <w:p w:rsidR="00BD023C" w:rsidRPr="00DC54AB" w:rsidRDefault="00BD023C" w:rsidP="00BD023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C54AB">
        <w:rPr>
          <w:rFonts w:ascii="Times New Roman" w:hAnsi="Times New Roman"/>
          <w:spacing w:val="-1"/>
          <w:sz w:val="28"/>
          <w:szCs w:val="28"/>
        </w:rPr>
        <w:t xml:space="preserve">Результатом данного этапа является конкретизированные цели обучения, личностного самосовершенствования и профессионального развития, индивидуальный план обучения </w:t>
      </w:r>
      <w:r>
        <w:rPr>
          <w:rFonts w:ascii="Times New Roman" w:hAnsi="Times New Roman"/>
          <w:spacing w:val="-1"/>
          <w:sz w:val="28"/>
          <w:szCs w:val="28"/>
        </w:rPr>
        <w:t>и самообразования</w:t>
      </w:r>
      <w:r w:rsidRPr="00DC54AB">
        <w:rPr>
          <w:rFonts w:ascii="Times New Roman" w:hAnsi="Times New Roman"/>
          <w:spacing w:val="-1"/>
          <w:sz w:val="28"/>
          <w:szCs w:val="28"/>
        </w:rPr>
        <w:t>.</w:t>
      </w:r>
    </w:p>
    <w:p w:rsidR="00BD023C" w:rsidRDefault="00BD023C" w:rsidP="00BD023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D5FD9">
        <w:rPr>
          <w:rFonts w:ascii="Times New Roman" w:hAnsi="Times New Roman"/>
          <w:b/>
          <w:spacing w:val="-4"/>
          <w:sz w:val="28"/>
          <w:szCs w:val="28"/>
        </w:rPr>
        <w:t>На третьем</w:t>
      </w:r>
      <w:r w:rsidRPr="002D5FD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D5FD9">
        <w:rPr>
          <w:rFonts w:ascii="Times New Roman" w:hAnsi="Times New Roman"/>
          <w:bCs/>
          <w:i/>
          <w:spacing w:val="-4"/>
          <w:sz w:val="28"/>
          <w:szCs w:val="28"/>
        </w:rPr>
        <w:t xml:space="preserve">практико-действенном </w:t>
      </w:r>
      <w:r w:rsidRPr="002D5FD9">
        <w:rPr>
          <w:rFonts w:ascii="Times New Roman" w:hAnsi="Times New Roman"/>
          <w:i/>
          <w:spacing w:val="-4"/>
          <w:sz w:val="28"/>
          <w:szCs w:val="28"/>
        </w:rPr>
        <w:t>этапе</w:t>
      </w:r>
      <w:r w:rsidRPr="002D5FD9">
        <w:rPr>
          <w:rFonts w:ascii="Times New Roman" w:hAnsi="Times New Roman"/>
          <w:spacing w:val="-4"/>
          <w:sz w:val="28"/>
          <w:szCs w:val="28"/>
        </w:rPr>
        <w:t xml:space="preserve"> совершаются реальные или виртуальные (имитаци</w:t>
      </w:r>
      <w:r>
        <w:rPr>
          <w:rFonts w:ascii="Times New Roman" w:hAnsi="Times New Roman"/>
          <w:spacing w:val="-4"/>
          <w:sz w:val="28"/>
          <w:szCs w:val="28"/>
        </w:rPr>
        <w:t>онные</w:t>
      </w:r>
      <w:r w:rsidRPr="002D5FD9">
        <w:rPr>
          <w:rFonts w:ascii="Times New Roman" w:hAnsi="Times New Roman"/>
          <w:spacing w:val="-4"/>
          <w:sz w:val="28"/>
          <w:szCs w:val="28"/>
        </w:rPr>
        <w:t xml:space="preserve">) действия </w:t>
      </w:r>
      <w:r w:rsidRPr="00320A8C">
        <w:rPr>
          <w:rFonts w:ascii="Times New Roman" w:hAnsi="Times New Roman"/>
          <w:sz w:val="28"/>
          <w:szCs w:val="28"/>
        </w:rPr>
        <w:t>субъектов сопровождения ЛПР МП</w:t>
      </w:r>
      <w:r w:rsidRPr="002D5FD9">
        <w:rPr>
          <w:rFonts w:ascii="Times New Roman" w:hAnsi="Times New Roman"/>
          <w:spacing w:val="-4"/>
          <w:sz w:val="28"/>
          <w:szCs w:val="28"/>
        </w:rPr>
        <w:t xml:space="preserve"> по осуществлению программы </w:t>
      </w:r>
      <w:r>
        <w:rPr>
          <w:rFonts w:ascii="Times New Roman" w:hAnsi="Times New Roman"/>
          <w:spacing w:val="-4"/>
          <w:sz w:val="28"/>
          <w:szCs w:val="28"/>
        </w:rPr>
        <w:t>сопровождения.</w:t>
      </w:r>
    </w:p>
    <w:p w:rsidR="00BD023C" w:rsidRPr="007B6CF8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E5A2C">
        <w:rPr>
          <w:rFonts w:ascii="Times New Roman" w:hAnsi="Times New Roman"/>
          <w:spacing w:val="-2"/>
          <w:sz w:val="28"/>
          <w:szCs w:val="28"/>
        </w:rPr>
        <w:t>Отметим, что эффективность сопровождения ЛПР МП во многом обуславливается</w:t>
      </w:r>
      <w:r w:rsidRPr="006463DF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B6CF8">
        <w:rPr>
          <w:rFonts w:ascii="Times New Roman" w:hAnsi="Times New Roman"/>
          <w:spacing w:val="-2"/>
          <w:sz w:val="28"/>
          <w:szCs w:val="28"/>
        </w:rPr>
        <w:t>выбором форм и методов организации</w:t>
      </w:r>
      <w:r w:rsidRPr="00DE1687">
        <w:rPr>
          <w:rFonts w:ascii="Times New Roman" w:hAnsi="Times New Roman"/>
          <w:spacing w:val="-2"/>
          <w:sz w:val="28"/>
          <w:szCs w:val="28"/>
        </w:rPr>
        <w:t xml:space="preserve"> педагогического взаимодействия. Принимая во внимание тот факт, что в образовательное учреждение </w:t>
      </w:r>
      <w:proofErr w:type="gramStart"/>
      <w:r w:rsidRPr="00DE1687">
        <w:rPr>
          <w:rFonts w:ascii="Times New Roman" w:hAnsi="Times New Roman"/>
          <w:spacing w:val="-2"/>
          <w:sz w:val="28"/>
          <w:szCs w:val="28"/>
        </w:rPr>
        <w:t>по</w:t>
      </w:r>
      <w:proofErr w:type="gramEnd"/>
      <w:r w:rsidRPr="00DE1687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DE1687">
        <w:rPr>
          <w:rFonts w:ascii="Times New Roman" w:hAnsi="Times New Roman"/>
          <w:spacing w:val="-2"/>
          <w:sz w:val="28"/>
          <w:szCs w:val="28"/>
        </w:rPr>
        <w:t>разными</w:t>
      </w:r>
      <w:proofErr w:type="gramEnd"/>
      <w:r w:rsidRPr="00DE1687">
        <w:rPr>
          <w:rFonts w:ascii="Times New Roman" w:hAnsi="Times New Roman"/>
          <w:spacing w:val="-2"/>
          <w:sz w:val="28"/>
          <w:szCs w:val="28"/>
        </w:rPr>
        <w:t xml:space="preserve"> объективными причинами могут придти одновременно не </w:t>
      </w:r>
      <w:r w:rsidR="00F37306">
        <w:rPr>
          <w:rFonts w:ascii="Times New Roman" w:hAnsi="Times New Roman"/>
          <w:spacing w:val="-2"/>
          <w:sz w:val="28"/>
          <w:szCs w:val="28"/>
        </w:rPr>
        <w:t>один, а сразу несколько молодых</w:t>
      </w:r>
      <w:r w:rsidRPr="00DE1687">
        <w:rPr>
          <w:rFonts w:ascii="Times New Roman" w:hAnsi="Times New Roman"/>
          <w:spacing w:val="-2"/>
          <w:sz w:val="28"/>
          <w:szCs w:val="28"/>
        </w:rPr>
        <w:t xml:space="preserve">, служба сопровождения принимает решение об организации работы с использованием индивидуальных или групповых форм педагогического взаимодействия.  Индивидуальное сопровождение осуществляется через оказание помощи и поддержки коллег в двух направлениях: взаимодействие с преподавателями предметно-цикловой комиссии и взаимодействие с наставником. Групповое сопровождение – через взаимодействие с сотрудниками службы </w:t>
      </w:r>
      <w:r w:rsidRPr="00DE1687">
        <w:rPr>
          <w:rFonts w:ascii="Times New Roman" w:hAnsi="Times New Roman"/>
          <w:spacing w:val="-3"/>
          <w:sz w:val="28"/>
          <w:szCs w:val="28"/>
        </w:rPr>
        <w:t>сопровождения и взаимодействие с преподавателями школы молодого педагога.</w:t>
      </w:r>
      <w:r w:rsidRPr="00DE1687">
        <w:rPr>
          <w:rFonts w:ascii="Times New Roman" w:hAnsi="Times New Roman"/>
          <w:spacing w:val="-2"/>
          <w:sz w:val="28"/>
          <w:szCs w:val="28"/>
        </w:rPr>
        <w:t xml:space="preserve"> Отразим содержание и формы сопровождения ЛПР далее на </w:t>
      </w:r>
      <w:r w:rsidRPr="007B6CF8">
        <w:rPr>
          <w:rFonts w:ascii="Times New Roman" w:hAnsi="Times New Roman"/>
          <w:spacing w:val="-2"/>
          <w:sz w:val="28"/>
          <w:szCs w:val="28"/>
        </w:rPr>
        <w:t>схеме 5.</w:t>
      </w:r>
    </w:p>
    <w:p w:rsidR="00BD023C" w:rsidRDefault="00BD023C" w:rsidP="00BD023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D023C" w:rsidRDefault="00BD023C" w:rsidP="00BD023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D023C" w:rsidRDefault="00BD023C" w:rsidP="00BD023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D023C" w:rsidRPr="00DC54AB" w:rsidRDefault="00BD023C" w:rsidP="00BD023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C54AB">
        <w:rPr>
          <w:rFonts w:ascii="Times New Roman" w:hAnsi="Times New Roman"/>
          <w:i/>
          <w:sz w:val="28"/>
          <w:szCs w:val="28"/>
        </w:rPr>
        <w:t xml:space="preserve">Схема </w:t>
      </w:r>
      <w:r>
        <w:rPr>
          <w:rFonts w:ascii="Times New Roman" w:hAnsi="Times New Roman"/>
          <w:i/>
          <w:sz w:val="28"/>
          <w:szCs w:val="28"/>
        </w:rPr>
        <w:t>5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181"/>
        <w:gridCol w:w="2281"/>
        <w:gridCol w:w="719"/>
        <w:gridCol w:w="2132"/>
        <w:gridCol w:w="2155"/>
      </w:tblGrid>
      <w:tr w:rsidR="00BD023C" w:rsidRPr="00F3225F" w:rsidTr="00A76D4D">
        <w:trPr>
          <w:trHeight w:val="681"/>
        </w:trPr>
        <w:tc>
          <w:tcPr>
            <w:tcW w:w="946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bottom"/>
          </w:tcPr>
          <w:p w:rsidR="00BD023C" w:rsidRPr="00DC54AB" w:rsidRDefault="00324ED5" w:rsidP="00BD023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4"/>
                <w:sz w:val="28"/>
                <w:szCs w:val="28"/>
              </w:rPr>
              <w:lastRenderedPageBreak/>
              <w:t xml:space="preserve">ФОРМЫ </w:t>
            </w:r>
            <w:r w:rsidR="00BD023C" w:rsidRPr="00DC54AB">
              <w:rPr>
                <w:rFonts w:ascii="Times New Roman" w:hAnsi="Times New Roman"/>
                <w:b/>
                <w:spacing w:val="24"/>
                <w:sz w:val="28"/>
                <w:szCs w:val="28"/>
              </w:rPr>
              <w:t>СОПРОВОЖДЕНИ</w:t>
            </w:r>
            <w:r>
              <w:rPr>
                <w:rFonts w:ascii="Times New Roman" w:hAnsi="Times New Roman"/>
                <w:b/>
                <w:spacing w:val="24"/>
                <w:sz w:val="28"/>
                <w:szCs w:val="28"/>
              </w:rPr>
              <w:t>Я</w:t>
            </w:r>
            <w:r w:rsidR="00BD023C" w:rsidRPr="00DC54AB">
              <w:rPr>
                <w:rFonts w:ascii="Times New Roman" w:hAnsi="Times New Roman"/>
                <w:b/>
                <w:spacing w:val="24"/>
                <w:sz w:val="28"/>
                <w:szCs w:val="28"/>
              </w:rPr>
              <w:t xml:space="preserve"> МОЛОДОГО ПЕДАГОГА </w:t>
            </w:r>
          </w:p>
          <w:p w:rsidR="00BD023C" w:rsidRPr="00DC54AB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54AB">
              <w:rPr>
                <w:rFonts w:ascii="Times New Roman" w:hAnsi="Times New Roman"/>
                <w:b/>
                <w:sz w:val="28"/>
                <w:szCs w:val="28"/>
              </w:rPr>
              <w:t>В ОБРАЗОВАТЕЛЬНОМ УЧРЕЖДЕНИИ</w:t>
            </w:r>
          </w:p>
        </w:tc>
      </w:tr>
      <w:tr w:rsidR="00BD023C" w:rsidRPr="00F3225F" w:rsidTr="00A76D4D">
        <w:trPr>
          <w:trHeight w:val="411"/>
        </w:trPr>
        <w:tc>
          <w:tcPr>
            <w:tcW w:w="9468" w:type="dxa"/>
            <w:gridSpan w:val="5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shd w:val="clear" w:color="auto" w:fill="FFFFFF" w:themeFill="background1"/>
            <w:vAlign w:val="bottom"/>
          </w:tcPr>
          <w:p w:rsidR="00BD023C" w:rsidRPr="00DC54AB" w:rsidRDefault="00B54ED6" w:rsidP="00BD023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pacing w:val="24"/>
                <w:sz w:val="28"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69" type="#_x0000_t67" style="position:absolute;left:0;text-align:left;margin-left:327.9pt;margin-top:-1.95pt;width:23.4pt;height:19.15pt;z-index:251704320;mso-position-horizontal-relative:text;mso-position-vertical-relative:text" fillcolor="#95b3d7">
                  <v:fill opacity="36700f"/>
                  <v:textbox style="layout-flow:vertical-ideographic"/>
                </v:shape>
              </w:pict>
            </w:r>
            <w:r>
              <w:rPr>
                <w:rFonts w:ascii="Times New Roman" w:hAnsi="Times New Roman"/>
                <w:b/>
                <w:noProof/>
                <w:spacing w:val="24"/>
                <w:sz w:val="28"/>
                <w:szCs w:val="28"/>
              </w:rPr>
              <w:pict>
                <v:shape id="_x0000_s1068" type="#_x0000_t67" style="position:absolute;left:0;text-align:left;margin-left:112.85pt;margin-top:.15pt;width:24.45pt;height:18.1pt;z-index:251703296;mso-position-horizontal-relative:text;mso-position-vertical-relative:text" fillcolor="#95b3d7">
                  <v:fill opacity="36700f"/>
                  <v:textbox style="layout-flow:vertical-ideographic"/>
                </v:shape>
              </w:pict>
            </w:r>
          </w:p>
        </w:tc>
      </w:tr>
      <w:tr w:rsidR="00BD023C" w:rsidRPr="00F3225F" w:rsidTr="00A76D4D">
        <w:trPr>
          <w:trHeight w:val="543"/>
        </w:trPr>
        <w:tc>
          <w:tcPr>
            <w:tcW w:w="4462" w:type="dxa"/>
            <w:gridSpan w:val="2"/>
            <w:tcBorders>
              <w:top w:val="double" w:sz="12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023C" w:rsidRPr="00DC54AB" w:rsidRDefault="00BD023C" w:rsidP="00BD023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4AB">
              <w:rPr>
                <w:rFonts w:ascii="Times New Roman" w:hAnsi="Times New Roman"/>
                <w:b/>
                <w:sz w:val="28"/>
                <w:szCs w:val="28"/>
              </w:rPr>
              <w:t>индивидуальное сопровождение</w:t>
            </w:r>
          </w:p>
        </w:tc>
        <w:tc>
          <w:tcPr>
            <w:tcW w:w="71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BD023C" w:rsidRPr="00DC54AB" w:rsidRDefault="00BD023C" w:rsidP="00BD02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thickThinSmallGap" w:sz="2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023C" w:rsidRPr="00DC54AB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4AB">
              <w:rPr>
                <w:rFonts w:ascii="Times New Roman" w:hAnsi="Times New Roman"/>
                <w:b/>
                <w:sz w:val="28"/>
                <w:szCs w:val="28"/>
              </w:rPr>
              <w:t>групповое сопровождение</w:t>
            </w:r>
          </w:p>
        </w:tc>
      </w:tr>
      <w:tr w:rsidR="00BD023C" w:rsidRPr="00F3225F" w:rsidTr="00A76D4D">
        <w:trPr>
          <w:trHeight w:val="275"/>
        </w:trPr>
        <w:tc>
          <w:tcPr>
            <w:tcW w:w="446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BD023C" w:rsidRPr="009A0CD3" w:rsidRDefault="00B54ED6" w:rsidP="00BD023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  <w:r>
              <w:rPr>
                <w:rFonts w:ascii="Times New Roman" w:hAnsi="Times New Roman"/>
                <w:b/>
                <w:noProof/>
                <w:sz w:val="4"/>
                <w:szCs w:val="4"/>
              </w:rPr>
              <w:pict>
                <v:shape id="_x0000_s1071" type="#_x0000_t32" style="position:absolute;left:0;text-align:left;margin-left:148.85pt;margin-top:-.25pt;width:0;height:12.85pt;z-index:2517063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4"/>
                <w:szCs w:val="4"/>
              </w:rPr>
              <w:pict>
                <v:shape id="_x0000_s1070" type="#_x0000_t32" style="position:absolute;left:0;text-align:left;margin-left:45.7pt;margin-top:.15pt;width:0;height:12.85pt;z-index:2517053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1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BD023C" w:rsidRPr="009A0CD3" w:rsidRDefault="00BD023C" w:rsidP="00BD02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287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BD023C" w:rsidRPr="009A0CD3" w:rsidRDefault="00B54ED6" w:rsidP="00BD0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  <w:r>
              <w:rPr>
                <w:rFonts w:ascii="Times New Roman" w:hAnsi="Times New Roman"/>
                <w:b/>
                <w:noProof/>
                <w:sz w:val="4"/>
                <w:szCs w:val="4"/>
              </w:rPr>
              <w:pict>
                <v:shape id="_x0000_s1073" type="#_x0000_t32" style="position:absolute;left:0;text-align:left;margin-left:154.45pt;margin-top:-.65pt;width:0;height:16.1pt;z-index:2517084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4"/>
                <w:szCs w:val="4"/>
              </w:rPr>
              <w:pict>
                <v:shape id="_x0000_s1072" type="#_x0000_t32" style="position:absolute;left:0;text-align:left;margin-left:54.3pt;margin-top:3pt;width:0;height:12.85pt;z-index:25170739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BD023C" w:rsidRPr="00F3225F" w:rsidTr="00A76D4D">
        <w:trPr>
          <w:cantSplit/>
          <w:trHeight w:val="1134"/>
        </w:trPr>
        <w:tc>
          <w:tcPr>
            <w:tcW w:w="2181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BD023C" w:rsidRPr="00DC54AB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4AB">
              <w:rPr>
                <w:rFonts w:ascii="Times New Roman" w:hAnsi="Times New Roman"/>
                <w:sz w:val="24"/>
                <w:szCs w:val="24"/>
                <w:u w:val="single"/>
              </w:rPr>
              <w:t>через</w:t>
            </w:r>
            <w:r w:rsidRPr="00DC54AB">
              <w:rPr>
                <w:rFonts w:ascii="Times New Roman" w:hAnsi="Times New Roman"/>
                <w:sz w:val="24"/>
                <w:szCs w:val="24"/>
              </w:rPr>
              <w:t xml:space="preserve"> взаимодействие с преподавателями предметно-цикловой комиссии</w:t>
            </w:r>
          </w:p>
        </w:tc>
        <w:tc>
          <w:tcPr>
            <w:tcW w:w="2281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BD023C" w:rsidRPr="00DC54AB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54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через </w:t>
            </w:r>
          </w:p>
          <w:p w:rsidR="00BD023C" w:rsidRPr="00DC54AB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4AB">
              <w:rPr>
                <w:rFonts w:ascii="Times New Roman" w:hAnsi="Times New Roman"/>
                <w:sz w:val="24"/>
                <w:szCs w:val="24"/>
              </w:rPr>
              <w:t>взаимодействие с наставниками</w:t>
            </w:r>
          </w:p>
        </w:tc>
        <w:tc>
          <w:tcPr>
            <w:tcW w:w="719" w:type="dxa"/>
            <w:tcBorders>
              <w:top w:val="double" w:sz="4" w:space="0" w:color="auto"/>
              <w:left w:val="thickThin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  <w:textDirection w:val="btLr"/>
          </w:tcPr>
          <w:p w:rsidR="00BD023C" w:rsidRPr="009A0CD3" w:rsidRDefault="00BD023C" w:rsidP="00BD023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9A0CD3">
              <w:rPr>
                <w:rFonts w:ascii="Times New Roman" w:hAnsi="Times New Roman"/>
              </w:rPr>
              <w:t>Субъекты</w:t>
            </w:r>
          </w:p>
          <w:p w:rsidR="00BD023C" w:rsidRPr="009A0CD3" w:rsidRDefault="00BD023C" w:rsidP="00BD023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BD023C" w:rsidRPr="00DC54AB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4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через </w:t>
            </w:r>
            <w:r w:rsidRPr="00DC54AB">
              <w:rPr>
                <w:rFonts w:ascii="Times New Roman" w:hAnsi="Times New Roman"/>
                <w:sz w:val="24"/>
                <w:szCs w:val="24"/>
              </w:rPr>
              <w:t>взаимодействие с сотрудниками службы сопровождения</w:t>
            </w:r>
          </w:p>
        </w:tc>
        <w:tc>
          <w:tcPr>
            <w:tcW w:w="215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BD023C" w:rsidRPr="00DC54AB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4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через </w:t>
            </w:r>
            <w:r w:rsidRPr="00DC54AB">
              <w:rPr>
                <w:rFonts w:ascii="Times New Roman" w:hAnsi="Times New Roman"/>
                <w:sz w:val="24"/>
                <w:szCs w:val="24"/>
              </w:rPr>
              <w:t>взаимодействие с преподавателями  школы молодого педагога</w:t>
            </w:r>
          </w:p>
        </w:tc>
      </w:tr>
      <w:tr w:rsidR="00BD023C" w:rsidRPr="00F3225F" w:rsidTr="00A76D4D">
        <w:trPr>
          <w:trHeight w:val="202"/>
        </w:trPr>
        <w:tc>
          <w:tcPr>
            <w:tcW w:w="218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BD023C" w:rsidRPr="00AA37BC" w:rsidRDefault="00B54ED6" w:rsidP="00BD02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u w:val="single"/>
              </w:rPr>
              <w:pict>
                <v:shape id="_x0000_s1074" type="#_x0000_t32" style="position:absolute;left:0;text-align:left;margin-left:45.6pt;margin-top:1.65pt;width:0;height:12.85pt;z-index:2517094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28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BD023C" w:rsidRPr="00AA37BC" w:rsidRDefault="00B54ED6" w:rsidP="00BD02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u w:val="single"/>
              </w:rPr>
              <w:pict>
                <v:shape id="_x0000_s1075" type="#_x0000_t32" style="position:absolute;left:0;text-align:left;margin-left:50.85pt;margin-top:3.7pt;width:0;height:12.85pt;z-index:2517104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BD023C" w:rsidRPr="00AA37BC" w:rsidRDefault="00BD023C" w:rsidP="00BD02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BD023C" w:rsidRPr="00AA37BC" w:rsidRDefault="00B54ED6" w:rsidP="00BD02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u w:val="single"/>
              </w:rPr>
              <w:pict>
                <v:shape id="_x0000_s1076" type="#_x0000_t32" style="position:absolute;left:0;text-align:left;margin-left:54.35pt;margin-top:.1pt;width:0;height:12.85pt;z-index:2517114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15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BD023C" w:rsidRPr="00AA37BC" w:rsidRDefault="00B54ED6" w:rsidP="00BD02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u w:val="single"/>
              </w:rPr>
              <w:pict>
                <v:shape id="_x0000_s1077" type="#_x0000_t32" style="position:absolute;left:0;text-align:left;margin-left:48.1pt;margin-top:-3.5pt;width:0;height:12.85pt;z-index:25171251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BD023C" w:rsidRPr="00F3225F" w:rsidTr="00A76D4D">
        <w:tc>
          <w:tcPr>
            <w:tcW w:w="2181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BD023C" w:rsidRPr="007B3541" w:rsidRDefault="00BD023C" w:rsidP="00BD023C">
            <w:pPr>
              <w:spacing w:after="0" w:line="240" w:lineRule="auto"/>
              <w:ind w:left="-181" w:firstLine="181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7B3541">
              <w:rPr>
                <w:rFonts w:ascii="Times New Roman" w:hAnsi="Times New Roman"/>
                <w:spacing w:val="-4"/>
                <w:sz w:val="24"/>
                <w:szCs w:val="24"/>
              </w:rPr>
              <w:t>передача непосредственного педагогического опыта «с рук на руки»</w:t>
            </w:r>
          </w:p>
        </w:tc>
        <w:tc>
          <w:tcPr>
            <w:tcW w:w="2281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BD023C" w:rsidRPr="00DC54AB" w:rsidRDefault="00BD023C" w:rsidP="00BD023C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</w:rPr>
            </w:pPr>
            <w:r w:rsidRPr="00DC54AB">
              <w:rPr>
                <w:rFonts w:ascii="Times New Roman" w:hAnsi="Times New Roman"/>
                <w:sz w:val="24"/>
                <w:szCs w:val="24"/>
              </w:rPr>
              <w:t>индивидуальные консультации по проблемам педагогической деятельности</w:t>
            </w:r>
          </w:p>
        </w:tc>
        <w:tc>
          <w:tcPr>
            <w:tcW w:w="719" w:type="dxa"/>
            <w:vMerge w:val="restart"/>
            <w:tcBorders>
              <w:top w:val="double" w:sz="4" w:space="0" w:color="auto"/>
              <w:left w:val="thickThinLargeGap" w:sz="24" w:space="0" w:color="auto"/>
              <w:bottom w:val="nil"/>
              <w:right w:val="thickThinLargeGap" w:sz="24" w:space="0" w:color="auto"/>
            </w:tcBorders>
            <w:shd w:val="clear" w:color="auto" w:fill="FFFFFF" w:themeFill="background1"/>
            <w:textDirection w:val="btLr"/>
          </w:tcPr>
          <w:p w:rsidR="00BD023C" w:rsidRPr="009A0CD3" w:rsidRDefault="00BD023C" w:rsidP="00BD02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pacing w:val="20"/>
              </w:rPr>
            </w:pPr>
            <w:r w:rsidRPr="009A0CD3">
              <w:rPr>
                <w:rFonts w:ascii="Times New Roman" w:hAnsi="Times New Roman"/>
                <w:spacing w:val="20"/>
              </w:rPr>
              <w:t>Направления деятельности</w:t>
            </w:r>
          </w:p>
          <w:p w:rsidR="00BD023C" w:rsidRPr="009A0CD3" w:rsidRDefault="00BD023C" w:rsidP="00BD023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BD023C" w:rsidRPr="00DC54AB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AB">
              <w:rPr>
                <w:rFonts w:ascii="Times New Roman" w:hAnsi="Times New Roman"/>
                <w:sz w:val="24"/>
                <w:szCs w:val="24"/>
              </w:rPr>
              <w:t>разработка рабочих программ на основе типовых</w:t>
            </w:r>
          </w:p>
          <w:p w:rsidR="00BD023C" w:rsidRPr="00DC54AB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BD023C" w:rsidRPr="00DC54AB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AB">
              <w:rPr>
                <w:rFonts w:ascii="Times New Roman" w:hAnsi="Times New Roman"/>
                <w:sz w:val="24"/>
                <w:szCs w:val="24"/>
              </w:rPr>
              <w:t>ежемесячные занятия в школе молодого педагога</w:t>
            </w:r>
          </w:p>
          <w:p w:rsidR="00BD023C" w:rsidRPr="00DC54AB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023C" w:rsidRPr="00F3225F" w:rsidTr="00A76D4D">
        <w:trPr>
          <w:trHeight w:val="1634"/>
        </w:trPr>
        <w:tc>
          <w:tcPr>
            <w:tcW w:w="2181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BD023C" w:rsidRPr="00DC54AB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4AB">
              <w:rPr>
                <w:rFonts w:ascii="Times New Roman" w:hAnsi="Times New Roman"/>
                <w:sz w:val="24"/>
                <w:szCs w:val="24"/>
              </w:rPr>
              <w:t>обучение планированию, организации и анализу преподавательской деятельности</w:t>
            </w:r>
          </w:p>
        </w:tc>
        <w:tc>
          <w:tcPr>
            <w:tcW w:w="2281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BD023C" w:rsidRPr="00DC54AB" w:rsidRDefault="00BD023C" w:rsidP="00BD023C">
            <w:pPr>
              <w:spacing w:after="0" w:line="240" w:lineRule="auto"/>
              <w:ind w:righ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AB">
              <w:rPr>
                <w:rFonts w:ascii="Times New Roman" w:hAnsi="Times New Roman"/>
                <w:sz w:val="24"/>
                <w:szCs w:val="24"/>
              </w:rPr>
              <w:t xml:space="preserve">совместное проектирование учебных и </w:t>
            </w:r>
            <w:proofErr w:type="spellStart"/>
            <w:r w:rsidRPr="00DC54AB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 w:rsidRPr="00DC54AB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  <w:p w:rsidR="00BD023C" w:rsidRPr="00DC54AB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  <w:vMerge/>
            <w:tcBorders>
              <w:left w:val="thickThinLargeGap" w:sz="24" w:space="0" w:color="auto"/>
              <w:bottom w:val="nil"/>
              <w:right w:val="thickThinLargeGap" w:sz="24" w:space="0" w:color="auto"/>
            </w:tcBorders>
            <w:shd w:val="clear" w:color="auto" w:fill="FFFFFF" w:themeFill="background1"/>
          </w:tcPr>
          <w:p w:rsidR="00BD023C" w:rsidRPr="00DC54AB" w:rsidRDefault="00BD023C" w:rsidP="00BD02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BD023C" w:rsidRPr="007B3541" w:rsidRDefault="00BD023C" w:rsidP="00BD023C">
            <w:pPr>
              <w:spacing w:after="0" w:line="240" w:lineRule="auto"/>
              <w:ind w:left="-78" w:right="-136"/>
              <w:jc w:val="center"/>
              <w:rPr>
                <w:rFonts w:ascii="Times New Roman" w:hAnsi="Times New Roman"/>
                <w:spacing w:val="-6"/>
              </w:rPr>
            </w:pPr>
            <w:r w:rsidRPr="007B3541">
              <w:rPr>
                <w:rFonts w:ascii="Times New Roman" w:hAnsi="Times New Roman"/>
                <w:spacing w:val="-6"/>
                <w:sz w:val="24"/>
                <w:szCs w:val="24"/>
              </w:rPr>
              <w:t>планирование деятельности по созданию учебно-методического комплекса преподаваемой дисциплины</w:t>
            </w:r>
          </w:p>
        </w:tc>
        <w:tc>
          <w:tcPr>
            <w:tcW w:w="215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BD023C" w:rsidRPr="00DC54AB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4AB">
              <w:rPr>
                <w:rFonts w:ascii="Times New Roman" w:hAnsi="Times New Roman"/>
                <w:sz w:val="24"/>
                <w:szCs w:val="24"/>
              </w:rPr>
              <w:t xml:space="preserve"> практикум по изучению нормативной и учебно-методической документации</w:t>
            </w:r>
          </w:p>
        </w:tc>
      </w:tr>
      <w:tr w:rsidR="00BD023C" w:rsidRPr="00F3225F" w:rsidTr="00A76D4D">
        <w:tc>
          <w:tcPr>
            <w:tcW w:w="2181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BD023C" w:rsidRPr="00DC54AB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4AB">
              <w:rPr>
                <w:rFonts w:ascii="Times New Roman" w:hAnsi="Times New Roman"/>
                <w:sz w:val="24"/>
                <w:szCs w:val="24"/>
              </w:rPr>
              <w:t>выступления с докладами на научные, методические и педагогические темы</w:t>
            </w:r>
            <w:r w:rsidRPr="00DC54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BD023C" w:rsidRPr="00DC54AB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4AB">
              <w:rPr>
                <w:rFonts w:ascii="Times New Roman" w:hAnsi="Times New Roman"/>
                <w:sz w:val="24"/>
                <w:szCs w:val="24"/>
              </w:rPr>
              <w:t>практическая работа по изучению педагогического опыта наставника и коллег</w:t>
            </w:r>
          </w:p>
        </w:tc>
        <w:tc>
          <w:tcPr>
            <w:tcW w:w="719" w:type="dxa"/>
            <w:vMerge/>
            <w:tcBorders>
              <w:left w:val="thickThinLargeGap" w:sz="24" w:space="0" w:color="auto"/>
              <w:bottom w:val="nil"/>
              <w:right w:val="thickThinLargeGap" w:sz="24" w:space="0" w:color="auto"/>
            </w:tcBorders>
            <w:shd w:val="clear" w:color="auto" w:fill="FFFFFF" w:themeFill="background1"/>
          </w:tcPr>
          <w:p w:rsidR="00BD023C" w:rsidRPr="00DC54AB" w:rsidRDefault="00BD023C" w:rsidP="00BD02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BD023C" w:rsidRPr="00DC54AB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AB">
              <w:rPr>
                <w:rFonts w:ascii="Times New Roman" w:hAnsi="Times New Roman"/>
                <w:sz w:val="24"/>
                <w:szCs w:val="24"/>
              </w:rPr>
              <w:t>рекомендации по разработке занятий</w:t>
            </w:r>
          </w:p>
          <w:p w:rsidR="00BD023C" w:rsidRPr="00DC54AB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BD023C" w:rsidRPr="00DC54AB" w:rsidRDefault="00BD023C" w:rsidP="00BD023C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</w:rPr>
            </w:pPr>
            <w:r w:rsidRPr="00DC54AB">
              <w:rPr>
                <w:rFonts w:ascii="Times New Roman" w:hAnsi="Times New Roman"/>
                <w:sz w:val="24"/>
                <w:szCs w:val="24"/>
              </w:rPr>
              <w:t>консультирование по вопросам создания и  оформления методических разработок</w:t>
            </w:r>
          </w:p>
        </w:tc>
      </w:tr>
      <w:tr w:rsidR="00BD023C" w:rsidRPr="00F3225F" w:rsidTr="00A76D4D">
        <w:trPr>
          <w:trHeight w:val="997"/>
        </w:trPr>
        <w:tc>
          <w:tcPr>
            <w:tcW w:w="2181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BD023C" w:rsidRPr="00DC54AB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4AB">
              <w:rPr>
                <w:rFonts w:ascii="Times New Roman" w:hAnsi="Times New Roman"/>
                <w:sz w:val="24"/>
                <w:szCs w:val="24"/>
              </w:rPr>
              <w:t>работа над методической темой</w:t>
            </w:r>
          </w:p>
        </w:tc>
        <w:tc>
          <w:tcPr>
            <w:tcW w:w="2281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BD023C" w:rsidRPr="00DC54AB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4AB">
              <w:rPr>
                <w:rFonts w:ascii="Times New Roman" w:hAnsi="Times New Roman"/>
                <w:sz w:val="24"/>
                <w:szCs w:val="24"/>
              </w:rPr>
              <w:t>рекомендации по самообразованию и саморазвитию</w:t>
            </w:r>
          </w:p>
        </w:tc>
        <w:tc>
          <w:tcPr>
            <w:tcW w:w="719" w:type="dxa"/>
            <w:vMerge/>
            <w:tcBorders>
              <w:left w:val="thickThin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BD023C" w:rsidRPr="00DC54AB" w:rsidRDefault="00BD023C" w:rsidP="00BD02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BD023C" w:rsidRPr="00DC54AB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4AB">
              <w:rPr>
                <w:rFonts w:ascii="Times New Roman" w:hAnsi="Times New Roman"/>
                <w:sz w:val="24"/>
                <w:szCs w:val="24"/>
              </w:rPr>
              <w:t>консультации по личностным проблемам</w:t>
            </w:r>
          </w:p>
        </w:tc>
        <w:tc>
          <w:tcPr>
            <w:tcW w:w="215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BD023C" w:rsidRPr="00DC54AB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4AB">
              <w:rPr>
                <w:rFonts w:ascii="Times New Roman" w:hAnsi="Times New Roman"/>
                <w:sz w:val="24"/>
                <w:szCs w:val="24"/>
              </w:rPr>
              <w:t>психологические тренинги</w:t>
            </w:r>
          </w:p>
        </w:tc>
      </w:tr>
      <w:tr w:rsidR="00BD023C" w:rsidRPr="00F3225F" w:rsidTr="00A76D4D">
        <w:trPr>
          <w:trHeight w:val="248"/>
        </w:trPr>
        <w:tc>
          <w:tcPr>
            <w:tcW w:w="218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BD023C" w:rsidRPr="00AA37BC" w:rsidRDefault="00B54ED6" w:rsidP="00BD02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u w:val="single"/>
              </w:rPr>
              <w:pict>
                <v:shape id="_x0000_s1078" type="#_x0000_t32" style="position:absolute;left:0;text-align:left;margin-left:63pt;margin-top:-.05pt;width:.05pt;height:12.85pt;z-index:2517135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28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BD023C" w:rsidRPr="00AA37BC" w:rsidRDefault="00B54ED6" w:rsidP="00BD02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_x0000_s1079" type="#_x0000_t32" style="position:absolute;left:0;text-align:left;margin-left:51.3pt;margin-top:3.5pt;width:.05pt;height:12.85pt;z-index:2517145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BD023C" w:rsidRPr="00AA37BC" w:rsidRDefault="00BD023C" w:rsidP="00BD02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BD023C" w:rsidRPr="00AA37BC" w:rsidRDefault="00B54ED6" w:rsidP="00BD02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_x0000_s1080" type="#_x0000_t32" style="position:absolute;left:0;text-align:left;margin-left:48.6pt;margin-top:.3pt;width:.05pt;height:12.85pt;z-index:2517155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155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BD023C" w:rsidRPr="00AA37BC" w:rsidRDefault="00B54ED6" w:rsidP="00BD02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_x0000_s1081" type="#_x0000_t32" style="position:absolute;left:0;text-align:left;margin-left:48.05pt;margin-top:3.15pt;width:.05pt;height:12.85pt;z-index:25171660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BD023C" w:rsidRPr="00F3225F" w:rsidTr="00A76D4D">
        <w:trPr>
          <w:cantSplit/>
          <w:trHeight w:val="1514"/>
        </w:trPr>
        <w:tc>
          <w:tcPr>
            <w:tcW w:w="4462" w:type="dxa"/>
            <w:gridSpan w:val="2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BD023C" w:rsidRPr="00DC54AB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4AB">
              <w:rPr>
                <w:rFonts w:ascii="Times New Roman" w:hAnsi="Times New Roman"/>
                <w:sz w:val="24"/>
                <w:szCs w:val="24"/>
              </w:rPr>
              <w:t>Консультация, собеседование,</w:t>
            </w:r>
            <w:r w:rsidRPr="00DC5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4AB">
              <w:rPr>
                <w:rFonts w:ascii="Times New Roman" w:hAnsi="Times New Roman"/>
                <w:sz w:val="24"/>
                <w:szCs w:val="24"/>
              </w:rPr>
              <w:t>творческий отчет, составление и обсуждение поурочных методических разработок,</w:t>
            </w:r>
            <w:r w:rsidRPr="00DC54A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C54AB">
              <w:rPr>
                <w:rFonts w:ascii="Times New Roman" w:hAnsi="Times New Roman"/>
                <w:bCs/>
                <w:sz w:val="24"/>
                <w:szCs w:val="24"/>
              </w:rPr>
              <w:t>защита педагогического портфолио</w:t>
            </w:r>
          </w:p>
        </w:tc>
        <w:tc>
          <w:tcPr>
            <w:tcW w:w="719" w:type="dxa"/>
            <w:tcBorders>
              <w:top w:val="double" w:sz="4" w:space="0" w:color="auto"/>
              <w:left w:val="thickThin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  <w:textDirection w:val="btLr"/>
          </w:tcPr>
          <w:p w:rsidR="00BD023C" w:rsidRPr="005A6A8D" w:rsidRDefault="00BD023C" w:rsidP="00BD02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A6A8D">
              <w:rPr>
                <w:rFonts w:ascii="Times New Roman" w:hAnsi="Times New Roman"/>
              </w:rPr>
              <w:t>Формы</w:t>
            </w:r>
          </w:p>
        </w:tc>
        <w:tc>
          <w:tcPr>
            <w:tcW w:w="4287" w:type="dxa"/>
            <w:gridSpan w:val="2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BD023C" w:rsidRPr="00DC54AB" w:rsidRDefault="00BD023C" w:rsidP="00BD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4AB">
              <w:rPr>
                <w:rFonts w:ascii="Times New Roman" w:hAnsi="Times New Roman"/>
                <w:sz w:val="24"/>
                <w:szCs w:val="24"/>
              </w:rPr>
              <w:t>Школа МП, тренинг, консультация, семинар, конференция, открытые уроки,</w:t>
            </w:r>
            <w:r w:rsidRPr="00DC54A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C54AB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DC54AB">
              <w:rPr>
                <w:rFonts w:ascii="Times New Roman" w:hAnsi="Times New Roman"/>
                <w:sz w:val="24"/>
                <w:szCs w:val="24"/>
              </w:rPr>
              <w:t xml:space="preserve"> занятий,</w:t>
            </w:r>
            <w:r w:rsidRPr="00DC54A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мастерская,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делоавая</w:t>
            </w:r>
            <w:proofErr w:type="spell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игра, </w:t>
            </w:r>
            <w:r w:rsidRPr="00DC54AB">
              <w:rPr>
                <w:rFonts w:ascii="Times New Roman" w:hAnsi="Times New Roman"/>
                <w:sz w:val="24"/>
                <w:szCs w:val="24"/>
              </w:rPr>
              <w:t>профессиональный конкурс,</w:t>
            </w:r>
            <w:r w:rsidRPr="00DC54A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DC54AB">
              <w:rPr>
                <w:rFonts w:ascii="Times New Roman" w:hAnsi="Times New Roman"/>
                <w:bCs/>
                <w:iCs/>
                <w:sz w:val="24"/>
                <w:szCs w:val="24"/>
              </w:rPr>
              <w:t>встреча с лидерами образования</w:t>
            </w:r>
          </w:p>
        </w:tc>
      </w:tr>
    </w:tbl>
    <w:p w:rsidR="00BD023C" w:rsidRPr="00B663C7" w:rsidRDefault="00BD023C" w:rsidP="00BD023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BD023C" w:rsidRDefault="00BD023C" w:rsidP="00BD023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023C" w:rsidRDefault="00BD023C" w:rsidP="00BD023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023C" w:rsidRDefault="00BD023C" w:rsidP="00BD023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023C" w:rsidRPr="00F37306" w:rsidRDefault="00BD023C" w:rsidP="00F37306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A07D18">
        <w:rPr>
          <w:rFonts w:ascii="Times New Roman" w:hAnsi="Times New Roman"/>
          <w:sz w:val="28"/>
          <w:szCs w:val="28"/>
        </w:rPr>
        <w:t xml:space="preserve">Особое место в системе сопровождения занимают занятия в Школе </w:t>
      </w:r>
      <w:r w:rsidRPr="00DC54AB">
        <w:rPr>
          <w:rFonts w:ascii="Times New Roman" w:hAnsi="Times New Roman"/>
          <w:spacing w:val="-1"/>
          <w:sz w:val="28"/>
          <w:szCs w:val="28"/>
        </w:rPr>
        <w:lastRenderedPageBreak/>
        <w:t>молодого педагога</w:t>
      </w:r>
      <w:r w:rsidRPr="00A07D18">
        <w:rPr>
          <w:rFonts w:ascii="Times New Roman" w:hAnsi="Times New Roman"/>
          <w:sz w:val="28"/>
          <w:szCs w:val="28"/>
        </w:rPr>
        <w:t xml:space="preserve">. </w:t>
      </w:r>
      <w:r w:rsidRPr="00DC54AB">
        <w:rPr>
          <w:rFonts w:ascii="Times New Roman" w:hAnsi="Times New Roman"/>
          <w:spacing w:val="-1"/>
          <w:sz w:val="28"/>
          <w:szCs w:val="28"/>
        </w:rPr>
        <w:t xml:space="preserve">Методист обеспечивает своевременное проведение занятий в Школе, приглашает к проведению занятий наставников, опытных и авторитетных педагогов, психолога учреждения; следит за посещаемостью занятий; участием преподавателей в семинарах, тренингах; выполнением предусмотренного программой объема самостоятельных и контролируемых заданий, степенью самостоятельности педагогов при освоении изучаемого материала и т.п. По результатам каждого занятия Школы ведет протокол. 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4AB">
        <w:rPr>
          <w:rFonts w:ascii="Times New Roman" w:hAnsi="Times New Roman"/>
          <w:sz w:val="28"/>
          <w:szCs w:val="28"/>
        </w:rPr>
        <w:t xml:space="preserve">ШМП является педагогическим объединением, организуемым с целью </w:t>
      </w:r>
      <w:r w:rsidRPr="00DC54AB">
        <w:rPr>
          <w:rFonts w:ascii="Times New Roman" w:hAnsi="Times New Roman"/>
          <w:bCs/>
          <w:sz w:val="28"/>
          <w:szCs w:val="28"/>
        </w:rPr>
        <w:t>повышения профессиональной компетентности преподавателя в непосредственных условиях образовательного учреждения и оказания всесторонней педагогической помощи и поддержки преподавателям, адаптирующимся к новым условиям профессиональной деятельности</w:t>
      </w:r>
      <w:r w:rsidRPr="00DC54AB">
        <w:rPr>
          <w:rFonts w:ascii="Times New Roman" w:hAnsi="Times New Roman"/>
          <w:sz w:val="28"/>
          <w:szCs w:val="28"/>
        </w:rPr>
        <w:t xml:space="preserve"> и требованиям профессиональной среды. Школа выполняет </w:t>
      </w:r>
      <w:r w:rsidRPr="00DC54AB">
        <w:rPr>
          <w:rFonts w:ascii="Times New Roman" w:hAnsi="Times New Roman"/>
          <w:i/>
          <w:sz w:val="28"/>
          <w:szCs w:val="28"/>
        </w:rPr>
        <w:t>адаптационную</w:t>
      </w:r>
      <w:r w:rsidRPr="00DC54AB">
        <w:rPr>
          <w:rFonts w:ascii="Times New Roman" w:hAnsi="Times New Roman"/>
          <w:sz w:val="28"/>
          <w:szCs w:val="28"/>
        </w:rPr>
        <w:t xml:space="preserve"> </w:t>
      </w:r>
      <w:r w:rsidRPr="001C0E86">
        <w:rPr>
          <w:rFonts w:ascii="Times New Roman" w:hAnsi="Times New Roman"/>
          <w:i/>
          <w:sz w:val="28"/>
          <w:szCs w:val="28"/>
        </w:rPr>
        <w:t>функцию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4AB">
        <w:rPr>
          <w:rFonts w:ascii="Times New Roman" w:hAnsi="Times New Roman"/>
          <w:sz w:val="28"/>
          <w:szCs w:val="28"/>
        </w:rPr>
        <w:t xml:space="preserve">(оказание психологической поддержки, педагогической помощи, взаимодействия с коллегами); </w:t>
      </w:r>
      <w:r w:rsidRPr="00DC54AB">
        <w:rPr>
          <w:rFonts w:ascii="Times New Roman" w:hAnsi="Times New Roman"/>
          <w:bCs/>
          <w:i/>
          <w:sz w:val="28"/>
          <w:szCs w:val="28"/>
        </w:rPr>
        <w:t>развивающую (</w:t>
      </w:r>
      <w:r w:rsidRPr="00DC54AB">
        <w:rPr>
          <w:rFonts w:ascii="Times New Roman" w:hAnsi="Times New Roman"/>
          <w:sz w:val="28"/>
          <w:szCs w:val="28"/>
        </w:rPr>
        <w:t xml:space="preserve">развитие профессиональной компетентности, педагогического мышления, профессиональных способностей); </w:t>
      </w:r>
      <w:r w:rsidRPr="00DC54AB">
        <w:rPr>
          <w:rFonts w:ascii="Times New Roman" w:hAnsi="Times New Roman"/>
          <w:bCs/>
          <w:i/>
          <w:sz w:val="28"/>
          <w:szCs w:val="28"/>
        </w:rPr>
        <w:t>воспитательную</w:t>
      </w:r>
      <w:r w:rsidRPr="00DC54AB">
        <w:rPr>
          <w:rFonts w:ascii="Times New Roman" w:hAnsi="Times New Roman"/>
          <w:sz w:val="28"/>
          <w:szCs w:val="28"/>
        </w:rPr>
        <w:t xml:space="preserve"> (формирование ряда профессионально значимых качеств, таких как </w:t>
      </w:r>
      <w:proofErr w:type="spellStart"/>
      <w:r w:rsidRPr="00DC54AB">
        <w:rPr>
          <w:rFonts w:ascii="Times New Roman" w:hAnsi="Times New Roman"/>
          <w:sz w:val="28"/>
          <w:szCs w:val="28"/>
        </w:rPr>
        <w:t>эмпатия</w:t>
      </w:r>
      <w:proofErr w:type="spellEnd"/>
      <w:r w:rsidRPr="00DC54AB">
        <w:rPr>
          <w:rFonts w:ascii="Times New Roman" w:hAnsi="Times New Roman"/>
          <w:sz w:val="28"/>
          <w:szCs w:val="28"/>
        </w:rPr>
        <w:t>, толерантность, креативность, гуманизм, такт, целеустремленность и т.п.);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4AB">
        <w:rPr>
          <w:rFonts w:ascii="Times New Roman" w:hAnsi="Times New Roman"/>
          <w:i/>
          <w:sz w:val="28"/>
          <w:szCs w:val="28"/>
        </w:rPr>
        <w:t>мотивационно-стимулирующую</w:t>
      </w:r>
      <w:r w:rsidRPr="00DC54AB">
        <w:rPr>
          <w:rFonts w:ascii="Times New Roman" w:hAnsi="Times New Roman"/>
          <w:sz w:val="28"/>
          <w:szCs w:val="28"/>
        </w:rPr>
        <w:t xml:space="preserve"> (поддержание интереса к профессии и к профессиональной деятельности в данном образовательном учреждении на в условиях постоянного повышения качества, доступности и эффективности образования, и, следовательно, повышение уровня собственной профессиональной компетентности); </w:t>
      </w:r>
      <w:r w:rsidRPr="00EA6397">
        <w:rPr>
          <w:rFonts w:ascii="Times New Roman" w:hAnsi="Times New Roman"/>
          <w:i/>
          <w:sz w:val="28"/>
          <w:szCs w:val="28"/>
        </w:rPr>
        <w:t>компенсаторную</w:t>
      </w:r>
      <w:r w:rsidRPr="00DC54AB">
        <w:rPr>
          <w:rFonts w:ascii="Times New Roman" w:hAnsi="Times New Roman"/>
          <w:sz w:val="28"/>
          <w:szCs w:val="28"/>
        </w:rPr>
        <w:t xml:space="preserve"> (целенаправленные изменения действий МП, мотивов профессиональной деятельности, существенно влияющих на результаты его деятельности); </w:t>
      </w:r>
      <w:r w:rsidRPr="00DC54AB">
        <w:rPr>
          <w:rFonts w:ascii="Times New Roman" w:hAnsi="Times New Roman"/>
          <w:bCs/>
          <w:i/>
          <w:sz w:val="28"/>
          <w:szCs w:val="28"/>
        </w:rPr>
        <w:t>интегрирующую</w:t>
      </w:r>
      <w:r w:rsidRPr="00DC54AB">
        <w:rPr>
          <w:rFonts w:ascii="Times New Roman" w:hAnsi="Times New Roman"/>
          <w:sz w:val="28"/>
          <w:szCs w:val="28"/>
        </w:rPr>
        <w:t xml:space="preserve"> (позволяет с</w:t>
      </w:r>
      <w:r>
        <w:rPr>
          <w:rFonts w:ascii="Times New Roman" w:hAnsi="Times New Roman"/>
          <w:sz w:val="28"/>
          <w:szCs w:val="28"/>
        </w:rPr>
        <w:t xml:space="preserve">лушателям интегрировать знания </w:t>
      </w:r>
      <w:r w:rsidRPr="00DC54AB">
        <w:rPr>
          <w:rFonts w:ascii="Times New Roman" w:hAnsi="Times New Roman"/>
          <w:sz w:val="28"/>
          <w:szCs w:val="28"/>
        </w:rPr>
        <w:t>из смежных наук: психологии, педагогики, частных методик, основ педагогического мастерства, истории, правовых основ профессиональной деятельности и т.д.) и другие функции.</w:t>
      </w:r>
    </w:p>
    <w:p w:rsidR="00BD023C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4AB">
        <w:rPr>
          <w:rFonts w:ascii="Times New Roman" w:hAnsi="Times New Roman"/>
          <w:sz w:val="28"/>
          <w:szCs w:val="28"/>
        </w:rPr>
        <w:t xml:space="preserve">Частота занятий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C54AB">
        <w:rPr>
          <w:rFonts w:ascii="Times New Roman" w:hAnsi="Times New Roman"/>
          <w:sz w:val="28"/>
          <w:szCs w:val="28"/>
        </w:rPr>
        <w:t>ШМП</w:t>
      </w:r>
      <w:r>
        <w:rPr>
          <w:rFonts w:ascii="Times New Roman" w:hAnsi="Times New Roman"/>
          <w:sz w:val="28"/>
          <w:szCs w:val="28"/>
        </w:rPr>
        <w:t xml:space="preserve"> (по модулю 1)</w:t>
      </w:r>
      <w:r w:rsidRPr="00DC54AB">
        <w:rPr>
          <w:rFonts w:ascii="Times New Roman" w:hAnsi="Times New Roman"/>
          <w:sz w:val="28"/>
          <w:szCs w:val="28"/>
        </w:rPr>
        <w:t xml:space="preserve"> – один раз в месяц. Организатор ШМП планирует работу ШМП на год, координирует действия всех преподавателей, привлекаемых к обучению МП, анализирует эффективность занятий. Виды занятий ШМП зависят от их тематики. </w:t>
      </w:r>
    </w:p>
    <w:p w:rsidR="00BD023C" w:rsidRPr="00F61B79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F61B79">
        <w:rPr>
          <w:rFonts w:ascii="Times New Roman" w:hAnsi="Times New Roman"/>
          <w:spacing w:val="-3"/>
          <w:sz w:val="28"/>
          <w:szCs w:val="28"/>
        </w:rPr>
        <w:t>Тематика занятий зависит от выявленных профессиональных затруднений, полученных путем анкетирования (результаты описаны выше), включенного наблюдения в ходе посещения учебных занятий субъектами педагогического сопровождения, анализа профессиональной деятельности испытуемых по организации первых учебных занятий, анализа бланков посещения занятий и рекомендаций наставников, «мягкого» интервьюирования в процессе рефлексивных суждений, беседы с субъектами сопровождения.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4AB">
        <w:rPr>
          <w:rFonts w:ascii="Times New Roman" w:hAnsi="Times New Roman"/>
          <w:sz w:val="28"/>
          <w:szCs w:val="28"/>
        </w:rPr>
        <w:t>Представим характерные замечания преподавателей наставников и опытных преподавателей, посетивших занятия МП:</w:t>
      </w:r>
    </w:p>
    <w:p w:rsidR="00BD023C" w:rsidRPr="007B3541" w:rsidRDefault="00BD023C" w:rsidP="00BD023C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pacing w:val="-4"/>
          <w:sz w:val="28"/>
          <w:szCs w:val="28"/>
        </w:rPr>
      </w:pPr>
      <w:proofErr w:type="gramStart"/>
      <w:r w:rsidRPr="007B3541">
        <w:rPr>
          <w:rFonts w:ascii="Times New Roman" w:hAnsi="Times New Roman"/>
          <w:spacing w:val="-4"/>
          <w:sz w:val="28"/>
          <w:szCs w:val="28"/>
        </w:rPr>
        <w:t xml:space="preserve">Замечания по организационно-методической стороне занятия: </w:t>
      </w:r>
      <w:r w:rsidRPr="007B3541">
        <w:rPr>
          <w:rFonts w:ascii="Times New Roman" w:hAnsi="Times New Roman"/>
          <w:i/>
          <w:spacing w:val="-4"/>
          <w:sz w:val="28"/>
          <w:szCs w:val="28"/>
        </w:rPr>
        <w:t xml:space="preserve">«преподаватель не учитывает при планировании </w:t>
      </w:r>
      <w:proofErr w:type="spellStart"/>
      <w:r w:rsidRPr="007B3541">
        <w:rPr>
          <w:rFonts w:ascii="Times New Roman" w:hAnsi="Times New Roman"/>
          <w:i/>
          <w:spacing w:val="-4"/>
          <w:sz w:val="28"/>
          <w:szCs w:val="28"/>
        </w:rPr>
        <w:t>межтемную</w:t>
      </w:r>
      <w:proofErr w:type="spellEnd"/>
      <w:r w:rsidRPr="007B3541">
        <w:rPr>
          <w:rFonts w:ascii="Times New Roman" w:hAnsi="Times New Roman"/>
          <w:i/>
          <w:spacing w:val="-4"/>
          <w:sz w:val="28"/>
          <w:szCs w:val="28"/>
        </w:rPr>
        <w:t xml:space="preserve"> и </w:t>
      </w:r>
      <w:proofErr w:type="spellStart"/>
      <w:r w:rsidRPr="007B3541">
        <w:rPr>
          <w:rFonts w:ascii="Times New Roman" w:hAnsi="Times New Roman"/>
          <w:i/>
          <w:spacing w:val="-4"/>
          <w:sz w:val="28"/>
          <w:szCs w:val="28"/>
        </w:rPr>
        <w:lastRenderedPageBreak/>
        <w:t>межпредметную</w:t>
      </w:r>
      <w:proofErr w:type="spellEnd"/>
      <w:r w:rsidRPr="007B3541">
        <w:rPr>
          <w:rFonts w:ascii="Times New Roman" w:hAnsi="Times New Roman"/>
          <w:i/>
          <w:spacing w:val="-4"/>
          <w:sz w:val="28"/>
          <w:szCs w:val="28"/>
        </w:rPr>
        <w:t xml:space="preserve"> интеграцию», «не продуманы методы контроля и оценивания учебной деятельности», «отсутствует</w:t>
      </w:r>
      <w:r w:rsidRPr="007B354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3541">
        <w:rPr>
          <w:rFonts w:ascii="Times New Roman" w:hAnsi="Times New Roman"/>
          <w:i/>
          <w:spacing w:val="-4"/>
          <w:sz w:val="28"/>
          <w:szCs w:val="28"/>
        </w:rPr>
        <w:t xml:space="preserve">индивидуальный и дифференцированный подходы», «использовать при закреплении и проверки знаний студентов </w:t>
      </w:r>
      <w:proofErr w:type="spellStart"/>
      <w:r w:rsidRPr="007B3541">
        <w:rPr>
          <w:rFonts w:ascii="Times New Roman" w:hAnsi="Times New Roman"/>
          <w:i/>
          <w:spacing w:val="-4"/>
          <w:sz w:val="28"/>
          <w:szCs w:val="28"/>
        </w:rPr>
        <w:t>разноуровневые</w:t>
      </w:r>
      <w:proofErr w:type="spellEnd"/>
      <w:r w:rsidRPr="007B3541">
        <w:rPr>
          <w:rFonts w:ascii="Times New Roman" w:hAnsi="Times New Roman"/>
          <w:i/>
          <w:spacing w:val="-4"/>
          <w:sz w:val="28"/>
          <w:szCs w:val="28"/>
        </w:rPr>
        <w:t xml:space="preserve"> задания», «формулировать цель занятия доступную для осознания студенту», «недостаточно проводится анализ допущенных ошибок», «необходимо учитывать возрастные особенности студентов 1-2 курса», «необходимо учитывать профессионально-ориентированный характер обучения</w:t>
      </w:r>
      <w:proofErr w:type="gramEnd"/>
      <w:r w:rsidRPr="007B3541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7B3541">
        <w:rPr>
          <w:rFonts w:ascii="Times New Roman" w:hAnsi="Times New Roman"/>
          <w:i/>
          <w:spacing w:val="-8"/>
          <w:sz w:val="28"/>
          <w:szCs w:val="28"/>
        </w:rPr>
        <w:t>в колледже»,</w:t>
      </w:r>
      <w:r w:rsidRPr="007B3541">
        <w:rPr>
          <w:rFonts w:ascii="Times New Roman" w:hAnsi="Times New Roman"/>
          <w:i/>
          <w:spacing w:val="-4"/>
          <w:sz w:val="28"/>
          <w:szCs w:val="28"/>
        </w:rPr>
        <w:t xml:space="preserve"> «мало используются технологические карты, наглядный, раздаточный  материал, </w:t>
      </w:r>
      <w:r w:rsidR="00F37306">
        <w:rPr>
          <w:rFonts w:ascii="Times New Roman" w:hAnsi="Times New Roman"/>
          <w:i/>
          <w:spacing w:val="-4"/>
          <w:sz w:val="28"/>
          <w:szCs w:val="28"/>
        </w:rPr>
        <w:t xml:space="preserve"> ИКТ</w:t>
      </w:r>
      <w:r w:rsidRPr="007B3541">
        <w:rPr>
          <w:rFonts w:ascii="Times New Roman" w:hAnsi="Times New Roman"/>
          <w:i/>
          <w:spacing w:val="-4"/>
          <w:sz w:val="28"/>
          <w:szCs w:val="28"/>
        </w:rPr>
        <w:t>»;</w:t>
      </w:r>
    </w:p>
    <w:p w:rsidR="00BD023C" w:rsidRPr="009C3540" w:rsidRDefault="00BD023C" w:rsidP="00BD023C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C54AB">
        <w:rPr>
          <w:rFonts w:ascii="Times New Roman" w:hAnsi="Times New Roman"/>
          <w:sz w:val="28"/>
          <w:szCs w:val="28"/>
        </w:rPr>
        <w:t>Замечания</w:t>
      </w:r>
      <w:r>
        <w:rPr>
          <w:rFonts w:ascii="Times New Roman" w:hAnsi="Times New Roman"/>
          <w:sz w:val="28"/>
          <w:szCs w:val="28"/>
        </w:rPr>
        <w:t xml:space="preserve">, касающиеся соблюдения требований по оформлению учебной документации: </w:t>
      </w:r>
      <w:r w:rsidRPr="00DC54AB">
        <w:rPr>
          <w:rFonts w:ascii="Times New Roman" w:hAnsi="Times New Roman"/>
          <w:spacing w:val="-4"/>
          <w:sz w:val="28"/>
          <w:szCs w:val="28"/>
        </w:rPr>
        <w:t>«</w:t>
      </w:r>
      <w:proofErr w:type="gramStart"/>
      <w:r w:rsidRPr="00DC54AB">
        <w:rPr>
          <w:rFonts w:ascii="Times New Roman" w:hAnsi="Times New Roman"/>
          <w:i/>
          <w:spacing w:val="-4"/>
          <w:sz w:val="28"/>
          <w:szCs w:val="28"/>
        </w:rPr>
        <w:t>тема, изучаемая на уроке не соответствует</w:t>
      </w:r>
      <w:proofErr w:type="gramEnd"/>
      <w:r w:rsidRPr="00DC54AB">
        <w:rPr>
          <w:rFonts w:ascii="Times New Roman" w:hAnsi="Times New Roman"/>
          <w:i/>
          <w:spacing w:val="-4"/>
          <w:sz w:val="28"/>
          <w:szCs w:val="28"/>
        </w:rPr>
        <w:t xml:space="preserve"> календарно-тематическому планированию»,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i/>
          <w:spacing w:val="-4"/>
          <w:sz w:val="28"/>
          <w:szCs w:val="28"/>
        </w:rPr>
        <w:t>малая</w:t>
      </w:r>
      <w:r w:rsidRPr="00DC54AB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-4"/>
          <w:sz w:val="28"/>
          <w:szCs w:val="28"/>
        </w:rPr>
        <w:t>накопляемость</w:t>
      </w:r>
      <w:proofErr w:type="spellEnd"/>
      <w:r w:rsidRPr="00DC54AB">
        <w:rPr>
          <w:rFonts w:ascii="Times New Roman" w:hAnsi="Times New Roman"/>
          <w:i/>
          <w:spacing w:val="-4"/>
          <w:sz w:val="28"/>
          <w:szCs w:val="28"/>
        </w:rPr>
        <w:t xml:space="preserve"> оценок </w:t>
      </w:r>
      <w:r>
        <w:rPr>
          <w:rFonts w:ascii="Times New Roman" w:hAnsi="Times New Roman"/>
          <w:i/>
          <w:spacing w:val="-4"/>
          <w:sz w:val="28"/>
          <w:szCs w:val="28"/>
        </w:rPr>
        <w:t>в журнале</w:t>
      </w:r>
      <w:r w:rsidRPr="00DC54AB">
        <w:rPr>
          <w:rFonts w:ascii="Times New Roman" w:hAnsi="Times New Roman"/>
          <w:i/>
          <w:spacing w:val="-4"/>
          <w:sz w:val="28"/>
          <w:szCs w:val="28"/>
        </w:rPr>
        <w:t>»,</w:t>
      </w:r>
      <w:r>
        <w:rPr>
          <w:rFonts w:ascii="Times New Roman" w:hAnsi="Times New Roman"/>
          <w:i/>
          <w:spacing w:val="-4"/>
          <w:sz w:val="28"/>
          <w:szCs w:val="28"/>
        </w:rPr>
        <w:t xml:space="preserve"> «не прописаны домашние задания для учащихся в журнале», «учесть, что записи в журнале нужно вести синей пастой», «своевременно отмечать посещаемость в журнале», «не допустимы подписи на левой странице журнала»;</w:t>
      </w:r>
    </w:p>
    <w:p w:rsidR="00BD023C" w:rsidRPr="00011419" w:rsidRDefault="00BD023C" w:rsidP="00BD023C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011419">
        <w:rPr>
          <w:rFonts w:ascii="Times New Roman" w:hAnsi="Times New Roman"/>
          <w:spacing w:val="-3"/>
          <w:sz w:val="28"/>
          <w:szCs w:val="28"/>
        </w:rPr>
        <w:t xml:space="preserve">Замечания и рекомендации, касающиеся педагогического мастерства преподавателя: </w:t>
      </w:r>
      <w:r w:rsidRPr="00011419">
        <w:rPr>
          <w:rFonts w:ascii="Times New Roman" w:hAnsi="Times New Roman"/>
          <w:i/>
          <w:spacing w:val="-3"/>
          <w:sz w:val="28"/>
          <w:szCs w:val="28"/>
        </w:rPr>
        <w:t xml:space="preserve">«быть более эмоциональнее, смелее», «работать над совершенствованием педагогической техники», «обратить внимание на опору на личный опыт студента в обучении», «обращать внимание на речь студентов», «акцентировать внимание студентов на ценность профессии и умений, получаемых на занятии», «при анализе текстов, точнее формулировать вопросы, включать всех студентов в обсуждение», «не завышать </w:t>
      </w:r>
      <w:r w:rsidRPr="00011419">
        <w:rPr>
          <w:rFonts w:ascii="Times New Roman" w:hAnsi="Times New Roman"/>
          <w:i/>
          <w:spacing w:val="-5"/>
          <w:sz w:val="28"/>
          <w:szCs w:val="28"/>
        </w:rPr>
        <w:t>отметки до "5" при наличии 2 и более недочетов при ответах», «представлять критерии оценивания практической работы до начала ее проведения», и др.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54AB">
        <w:rPr>
          <w:rFonts w:ascii="Times New Roman" w:hAnsi="Times New Roman"/>
          <w:sz w:val="28"/>
          <w:szCs w:val="28"/>
        </w:rPr>
        <w:t xml:space="preserve">Обобщая представленные замечания коллег и самоанализ </w:t>
      </w:r>
      <w:r>
        <w:rPr>
          <w:rFonts w:ascii="Times New Roman" w:hAnsi="Times New Roman"/>
          <w:sz w:val="28"/>
          <w:szCs w:val="28"/>
        </w:rPr>
        <w:t>затруднени</w:t>
      </w:r>
      <w:r w:rsidRPr="00DC54AB">
        <w:rPr>
          <w:rFonts w:ascii="Times New Roman" w:hAnsi="Times New Roman"/>
          <w:sz w:val="28"/>
          <w:szCs w:val="28"/>
        </w:rPr>
        <w:t>й профессиональной деятельности МП, сгруппируем их в следующие типичные проблемы:</w:t>
      </w:r>
      <w:r w:rsidRPr="00DC54AB">
        <w:rPr>
          <w:rFonts w:ascii="Times New Roman" w:hAnsi="Times New Roman"/>
          <w:bCs/>
          <w:sz w:val="28"/>
          <w:szCs w:val="28"/>
        </w:rPr>
        <w:t xml:space="preserve"> слабое владение методами «вузовского преподавания»; узкий арсенал владения педагогическими технологиями; неумение работать с нормативными документами; отсутствие навыков методической работы; недостаточное владение теоретическим учебным материалом по преподаваемому предмету; низкий уровень вариативности организации самостоятельной работы студентов; недостаточное владение навыками ведения и руководства научно-исследовательской работой, требуемой в учреждениях СПО; отсутствие навыков владения в осуществлении руководства профессиональной практикой; проблемы, связанные с организацией воспитательной  работы со студентами разных социальных категорий.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54AB">
        <w:rPr>
          <w:rFonts w:ascii="Times New Roman" w:hAnsi="Times New Roman"/>
          <w:bCs/>
          <w:sz w:val="28"/>
          <w:szCs w:val="28"/>
        </w:rPr>
        <w:t xml:space="preserve">Данные проблемы возникают в связи с тем, что специалист, пришедший работать в колледж должен адаптироваться к условиям учреждения СПО, принять новые требования, многому учиться заново, и, следовательно, он должен быть открыт новому, быть мобильным, творческим, стремиться к профессиональному росту и постоянному </w:t>
      </w:r>
      <w:r w:rsidRPr="00DC54AB">
        <w:rPr>
          <w:rFonts w:ascii="Times New Roman" w:hAnsi="Times New Roman"/>
          <w:bCs/>
          <w:sz w:val="28"/>
          <w:szCs w:val="28"/>
        </w:rPr>
        <w:lastRenderedPageBreak/>
        <w:t xml:space="preserve">самообразованию. Отсутствие данных качеств ведет к оттоку молодых педагогов из учреждений СПО. </w:t>
      </w:r>
    </w:p>
    <w:p w:rsidR="00BD023C" w:rsidRPr="00DC54AB" w:rsidRDefault="00F37306" w:rsidP="00BD02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B54ED6">
        <w:rPr>
          <w:rFonts w:ascii="Times New Roman" w:hAnsi="Times New Roman"/>
          <w:bCs/>
          <w:sz w:val="28"/>
          <w:szCs w:val="28"/>
        </w:rPr>
        <w:t>Программа ШМП.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54AB">
        <w:rPr>
          <w:rFonts w:ascii="Times New Roman" w:hAnsi="Times New Roman"/>
          <w:bCs/>
          <w:i/>
          <w:sz w:val="28"/>
          <w:szCs w:val="28"/>
        </w:rPr>
        <w:t>Цель программы</w:t>
      </w:r>
      <w:r w:rsidRPr="00DC54AB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личностно–</w:t>
      </w:r>
      <w:r w:rsidRPr="00DC54AB">
        <w:rPr>
          <w:rFonts w:ascii="Times New Roman" w:hAnsi="Times New Roman"/>
          <w:bCs/>
          <w:sz w:val="28"/>
          <w:szCs w:val="28"/>
        </w:rPr>
        <w:t>профессионально</w:t>
      </w:r>
      <w:r>
        <w:rPr>
          <w:rFonts w:ascii="Times New Roman" w:hAnsi="Times New Roman"/>
          <w:bCs/>
          <w:sz w:val="28"/>
          <w:szCs w:val="28"/>
        </w:rPr>
        <w:t>е</w:t>
      </w:r>
      <w:r w:rsidRPr="00DC54AB">
        <w:rPr>
          <w:rFonts w:ascii="Times New Roman" w:hAnsi="Times New Roman"/>
          <w:bCs/>
          <w:sz w:val="28"/>
          <w:szCs w:val="28"/>
        </w:rPr>
        <w:t xml:space="preserve"> развити</w:t>
      </w:r>
      <w:r>
        <w:rPr>
          <w:rFonts w:ascii="Times New Roman" w:hAnsi="Times New Roman"/>
          <w:bCs/>
          <w:sz w:val="28"/>
          <w:szCs w:val="28"/>
        </w:rPr>
        <w:t>е</w:t>
      </w:r>
      <w:r w:rsidRPr="00DC54A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профилактика проблем профессиональной адаптации, начинающего </w:t>
      </w:r>
      <w:r w:rsidRPr="00DC54AB">
        <w:rPr>
          <w:rFonts w:ascii="Times New Roman" w:hAnsi="Times New Roman"/>
          <w:bCs/>
          <w:sz w:val="28"/>
          <w:szCs w:val="28"/>
        </w:rPr>
        <w:t>профессиональн</w:t>
      </w:r>
      <w:r>
        <w:rPr>
          <w:rFonts w:ascii="Times New Roman" w:hAnsi="Times New Roman"/>
          <w:bCs/>
          <w:sz w:val="28"/>
          <w:szCs w:val="28"/>
        </w:rPr>
        <w:t>ую</w:t>
      </w:r>
      <w:r w:rsidRPr="00DC54A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деятельность педагога</w:t>
      </w:r>
      <w:r w:rsidRPr="00DC54AB">
        <w:rPr>
          <w:rFonts w:ascii="Times New Roman" w:hAnsi="Times New Roman"/>
          <w:bCs/>
          <w:sz w:val="28"/>
          <w:szCs w:val="28"/>
        </w:rPr>
        <w:t>.</w:t>
      </w:r>
    </w:p>
    <w:p w:rsidR="00BD023C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54AB">
        <w:rPr>
          <w:rFonts w:ascii="Times New Roman" w:hAnsi="Times New Roman"/>
          <w:bCs/>
          <w:i/>
          <w:sz w:val="28"/>
          <w:szCs w:val="28"/>
        </w:rPr>
        <w:t>Задачи</w:t>
      </w:r>
      <w:r w:rsidRPr="00DC54AB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DC54AB">
        <w:rPr>
          <w:rFonts w:ascii="Times New Roman" w:hAnsi="Times New Roman"/>
          <w:bCs/>
          <w:sz w:val="28"/>
          <w:szCs w:val="28"/>
        </w:rPr>
        <w:t>- развитие у начинающих п</w:t>
      </w:r>
      <w:r>
        <w:rPr>
          <w:rFonts w:ascii="Times New Roman" w:hAnsi="Times New Roman"/>
          <w:bCs/>
          <w:sz w:val="28"/>
          <w:szCs w:val="28"/>
        </w:rPr>
        <w:t>р</w:t>
      </w:r>
      <w:r w:rsidRPr="00DC54AB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п</w:t>
      </w:r>
      <w:r w:rsidRPr="00DC54AB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давателей</w:t>
      </w:r>
      <w:r w:rsidRPr="00DC54AB">
        <w:rPr>
          <w:rFonts w:ascii="Times New Roman" w:hAnsi="Times New Roman"/>
          <w:bCs/>
          <w:sz w:val="28"/>
          <w:szCs w:val="28"/>
        </w:rPr>
        <w:t xml:space="preserve"> СПО профессионально-ценностных приоритетов путем интеграции психологической, педагогической, специальной, методической информации о процессе обучения и воспитания будущих учителей;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развитие профессионально-значимых качеств современного педагога;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54AB">
        <w:rPr>
          <w:rFonts w:ascii="Times New Roman" w:hAnsi="Times New Roman"/>
          <w:bCs/>
          <w:sz w:val="28"/>
          <w:szCs w:val="28"/>
        </w:rPr>
        <w:t xml:space="preserve">- </w:t>
      </w:r>
      <w:r w:rsidRPr="00293B0A">
        <w:rPr>
          <w:rFonts w:ascii="Times New Roman" w:hAnsi="Times New Roman"/>
          <w:bCs/>
          <w:spacing w:val="-5"/>
          <w:sz w:val="28"/>
          <w:szCs w:val="28"/>
        </w:rPr>
        <w:t>предупреждение типичных ошибок, противоречий и затруднений в организации учебных занятий, поиск возможных путей их преодоления;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54AB">
        <w:rPr>
          <w:rFonts w:ascii="Times New Roman" w:hAnsi="Times New Roman"/>
          <w:bCs/>
          <w:sz w:val="28"/>
          <w:szCs w:val="28"/>
        </w:rPr>
        <w:t xml:space="preserve">- </w:t>
      </w:r>
      <w:r w:rsidRPr="00366CDA">
        <w:rPr>
          <w:rFonts w:ascii="Times New Roman" w:hAnsi="Times New Roman"/>
          <w:bCs/>
          <w:spacing w:val="-4"/>
          <w:sz w:val="28"/>
          <w:szCs w:val="28"/>
        </w:rPr>
        <w:t>оказание помощи в познании и творческом внедрении в педагогический процесс достижений современной науки и передового педагогического опыта;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54AB">
        <w:rPr>
          <w:rFonts w:ascii="Times New Roman" w:hAnsi="Times New Roman"/>
          <w:bCs/>
          <w:sz w:val="28"/>
          <w:szCs w:val="28"/>
        </w:rPr>
        <w:t>- стимулирование зарождения и развития индивидуального стиля педагогической деятельности;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54AB">
        <w:rPr>
          <w:rFonts w:ascii="Times New Roman" w:hAnsi="Times New Roman"/>
          <w:bCs/>
          <w:sz w:val="28"/>
          <w:szCs w:val="28"/>
        </w:rPr>
        <w:t>- формирование потребности в непрерывном самообразовании;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54AB">
        <w:rPr>
          <w:rFonts w:ascii="Times New Roman" w:hAnsi="Times New Roman"/>
          <w:bCs/>
          <w:sz w:val="28"/>
          <w:szCs w:val="28"/>
        </w:rPr>
        <w:t>- сохранение и укрепление психического здоровья педагогов;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4AB">
        <w:rPr>
          <w:rFonts w:ascii="Times New Roman" w:hAnsi="Times New Roman"/>
          <w:sz w:val="28"/>
          <w:szCs w:val="28"/>
        </w:rPr>
        <w:t>- мониторинг профессионального развития молодых педагогов.</w:t>
      </w:r>
    </w:p>
    <w:p w:rsidR="00BD023C" w:rsidRPr="00DC54AB" w:rsidRDefault="00BD023C" w:rsidP="00BD02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54AB">
        <w:rPr>
          <w:rFonts w:ascii="Times New Roman" w:hAnsi="Times New Roman"/>
          <w:bCs/>
          <w:sz w:val="28"/>
          <w:szCs w:val="28"/>
        </w:rPr>
        <w:t xml:space="preserve">В основе программы лежат </w:t>
      </w:r>
      <w:r w:rsidRPr="00DC54AB">
        <w:rPr>
          <w:rFonts w:ascii="Times New Roman" w:hAnsi="Times New Roman"/>
          <w:bCs/>
          <w:i/>
          <w:sz w:val="28"/>
          <w:szCs w:val="28"/>
        </w:rPr>
        <w:t>принципы сопровождения</w:t>
      </w:r>
      <w:r w:rsidRPr="00DC54AB">
        <w:rPr>
          <w:rFonts w:ascii="Times New Roman" w:hAnsi="Times New Roman"/>
          <w:bCs/>
          <w:sz w:val="28"/>
          <w:szCs w:val="28"/>
        </w:rPr>
        <w:t xml:space="preserve">: </w:t>
      </w:r>
      <w:r w:rsidRPr="00DC54AB">
        <w:rPr>
          <w:rFonts w:ascii="Times New Roman" w:hAnsi="Times New Roman"/>
          <w:bCs/>
          <w:iCs/>
          <w:sz w:val="28"/>
          <w:szCs w:val="28"/>
        </w:rPr>
        <w:t>п</w:t>
      </w:r>
      <w:r w:rsidRPr="00DC54AB">
        <w:rPr>
          <w:rFonts w:ascii="Times New Roman" w:hAnsi="Times New Roman"/>
          <w:bCs/>
          <w:sz w:val="28"/>
          <w:szCs w:val="28"/>
        </w:rPr>
        <w:t xml:space="preserve">риоритет интересов сопровождаемых; </w:t>
      </w:r>
      <w:r w:rsidRPr="00DC54AB">
        <w:rPr>
          <w:rFonts w:ascii="Times New Roman" w:hAnsi="Times New Roman"/>
          <w:bCs/>
          <w:iCs/>
          <w:sz w:val="28"/>
          <w:szCs w:val="28"/>
        </w:rPr>
        <w:t>н</w:t>
      </w:r>
      <w:r w:rsidRPr="00DC54AB">
        <w:rPr>
          <w:rFonts w:ascii="Times New Roman" w:hAnsi="Times New Roman"/>
          <w:bCs/>
          <w:sz w:val="28"/>
          <w:szCs w:val="28"/>
        </w:rPr>
        <w:t xml:space="preserve">епрерывность и системность сопровождения; опора на позитивный внутренний потенциал; интеграция и согласованность, самоорганизация и саморазвитие, сотворчество; развитие профессионализма МП по нескольким направлениям деятельности одновременно. </w:t>
      </w:r>
    </w:p>
    <w:p w:rsidR="00BD023C" w:rsidRPr="00DC54AB" w:rsidRDefault="00BD023C" w:rsidP="00BD02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54AB">
        <w:rPr>
          <w:rFonts w:ascii="Times New Roman" w:hAnsi="Times New Roman"/>
          <w:bCs/>
          <w:sz w:val="28"/>
          <w:szCs w:val="28"/>
        </w:rPr>
        <w:t>Помощь в профессиональном становлении начинающего специалиста должна носить преимущественно: профилактический, превентивный характер с охватом всей группы начинающих преподавателей; индивидуально-предупредительный характер, связанный с конкретной подготовкой к учебным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C54AB">
        <w:rPr>
          <w:rFonts w:ascii="Times New Roman" w:hAnsi="Times New Roman"/>
          <w:bCs/>
          <w:sz w:val="28"/>
          <w:szCs w:val="28"/>
        </w:rPr>
        <w:t xml:space="preserve">и </w:t>
      </w:r>
      <w:proofErr w:type="spellStart"/>
      <w:r w:rsidRPr="00DC54AB">
        <w:rPr>
          <w:rFonts w:ascii="Times New Roman" w:hAnsi="Times New Roman"/>
          <w:bCs/>
          <w:sz w:val="28"/>
          <w:szCs w:val="28"/>
        </w:rPr>
        <w:t>внеучебным</w:t>
      </w:r>
      <w:proofErr w:type="spellEnd"/>
      <w:r w:rsidRPr="00DC54AB">
        <w:rPr>
          <w:rFonts w:ascii="Times New Roman" w:hAnsi="Times New Roman"/>
          <w:bCs/>
          <w:sz w:val="28"/>
          <w:szCs w:val="28"/>
        </w:rPr>
        <w:t xml:space="preserve"> занятиям.</w:t>
      </w:r>
    </w:p>
    <w:p w:rsidR="00BD023C" w:rsidRPr="00653D52" w:rsidRDefault="00F37306" w:rsidP="00BD0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023C" w:rsidRPr="00653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D023C" w:rsidRPr="00653D52">
        <w:rPr>
          <w:rFonts w:ascii="Times New Roman" w:hAnsi="Times New Roman"/>
          <w:sz w:val="28"/>
          <w:szCs w:val="28"/>
        </w:rPr>
        <w:t xml:space="preserve"> Планируемая тематика занятий ШМП может быть перестроена после анализа анкет, проводимых педагогом-психологом, с целью выбора приоритетного направления на конкретный период профессиональной адаптации преподавателей. </w:t>
      </w:r>
    </w:p>
    <w:p w:rsidR="00BD023C" w:rsidRPr="00DC54AB" w:rsidRDefault="00F37306" w:rsidP="00BD02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BD023C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C54AB">
        <w:rPr>
          <w:rFonts w:ascii="Times New Roman" w:hAnsi="Times New Roman"/>
          <w:sz w:val="28"/>
          <w:szCs w:val="28"/>
        </w:rPr>
        <w:t>Содержание курса обучения</w:t>
      </w:r>
      <w:r>
        <w:rPr>
          <w:rFonts w:ascii="Times New Roman" w:hAnsi="Times New Roman"/>
          <w:sz w:val="28"/>
          <w:szCs w:val="28"/>
        </w:rPr>
        <w:t xml:space="preserve">  раскрывает </w:t>
      </w:r>
      <w:r w:rsidRPr="00DC54AB">
        <w:rPr>
          <w:rFonts w:ascii="Times New Roman" w:hAnsi="Times New Roman"/>
          <w:sz w:val="28"/>
          <w:szCs w:val="28"/>
        </w:rPr>
        <w:t xml:space="preserve"> информационн</w:t>
      </w:r>
      <w:r>
        <w:rPr>
          <w:rFonts w:ascii="Times New Roman" w:hAnsi="Times New Roman"/>
          <w:sz w:val="28"/>
          <w:szCs w:val="28"/>
        </w:rPr>
        <w:t xml:space="preserve">ую составляющую педагогического взаимодействия с ориентацией на планируемый результат занятий </w:t>
      </w:r>
      <w:r w:rsidRPr="00DC54AB">
        <w:rPr>
          <w:rFonts w:ascii="Times New Roman" w:hAnsi="Times New Roman"/>
          <w:sz w:val="28"/>
          <w:szCs w:val="28"/>
        </w:rPr>
        <w:t>ШМП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инвариативной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части</w:t>
      </w:r>
      <w:r w:rsidRPr="00DC54AB">
        <w:rPr>
          <w:rFonts w:ascii="Times New Roman" w:hAnsi="Times New Roman"/>
          <w:sz w:val="28"/>
          <w:szCs w:val="28"/>
        </w:rPr>
        <w:t>).</w:t>
      </w:r>
      <w:r w:rsidRPr="00DC54AB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BD023C" w:rsidRPr="00653D52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53D52">
        <w:rPr>
          <w:rFonts w:ascii="Times New Roman" w:hAnsi="Times New Roman"/>
          <w:b/>
          <w:sz w:val="28"/>
          <w:szCs w:val="28"/>
        </w:rPr>
        <w:t>1. Содержание у</w:t>
      </w:r>
      <w:r w:rsidRPr="00653D52">
        <w:rPr>
          <w:rFonts w:ascii="Times New Roman" w:hAnsi="Times New Roman"/>
          <w:b/>
          <w:bCs/>
          <w:iCs/>
          <w:sz w:val="28"/>
          <w:szCs w:val="28"/>
        </w:rPr>
        <w:t>чебной программы по модулю 1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653D5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Тема </w:t>
      </w:r>
      <w:r w:rsidRPr="00DC54AB">
        <w:rPr>
          <w:rFonts w:ascii="Times New Roman" w:hAnsi="Times New Roman"/>
          <w:i/>
          <w:sz w:val="28"/>
          <w:szCs w:val="28"/>
        </w:rPr>
        <w:t>1. Психологические основы адаптации начинающего специалиста системы СПО</w:t>
      </w:r>
    </w:p>
    <w:p w:rsidR="00BD023C" w:rsidRPr="007B3541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541">
        <w:rPr>
          <w:rFonts w:ascii="Times New Roman" w:hAnsi="Times New Roman"/>
          <w:spacing w:val="-6"/>
          <w:sz w:val="28"/>
          <w:szCs w:val="28"/>
        </w:rPr>
        <w:t xml:space="preserve">Психологическим аспектом адаптации является принятие высокого социально-психологического статуса личности </w:t>
      </w:r>
      <w:r w:rsidRPr="007B3541">
        <w:rPr>
          <w:rFonts w:ascii="Times New Roman" w:hAnsi="Times New Roman"/>
          <w:sz w:val="28"/>
          <w:szCs w:val="28"/>
        </w:rPr>
        <w:t>начинающего специалиста в педагогическом и студенческом  коллективах.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4AB">
        <w:rPr>
          <w:rFonts w:ascii="Times New Roman" w:hAnsi="Times New Roman"/>
          <w:sz w:val="28"/>
          <w:szCs w:val="28"/>
        </w:rPr>
        <w:lastRenderedPageBreak/>
        <w:t xml:space="preserve">Психодиагностика возможных проблем в профессиональной деятельности молодого педагога; выявление профессиональных ожиданий и потенциала педагогической деятельности; аналитический обзор по выявленным вопросам. </w:t>
      </w:r>
      <w:r>
        <w:rPr>
          <w:rFonts w:ascii="Times New Roman" w:hAnsi="Times New Roman"/>
          <w:sz w:val="28"/>
          <w:szCs w:val="28"/>
        </w:rPr>
        <w:t xml:space="preserve">Разработка модели современного педагога. </w:t>
      </w:r>
      <w:r w:rsidRPr="00DC54AB">
        <w:rPr>
          <w:rFonts w:ascii="Times New Roman" w:hAnsi="Times New Roman"/>
          <w:sz w:val="28"/>
          <w:szCs w:val="28"/>
        </w:rPr>
        <w:t>Знакомство с информационно-методическ</w:t>
      </w:r>
      <w:r>
        <w:rPr>
          <w:rFonts w:ascii="Times New Roman" w:hAnsi="Times New Roman"/>
          <w:sz w:val="28"/>
          <w:szCs w:val="28"/>
        </w:rPr>
        <w:t>ими</w:t>
      </w:r>
      <w:r w:rsidRPr="00DC54AB">
        <w:rPr>
          <w:rFonts w:ascii="Times New Roman" w:hAnsi="Times New Roman"/>
          <w:sz w:val="28"/>
          <w:szCs w:val="28"/>
        </w:rPr>
        <w:t xml:space="preserve"> возможностями </w:t>
      </w:r>
      <w:r>
        <w:rPr>
          <w:rFonts w:ascii="Times New Roman" w:hAnsi="Times New Roman"/>
          <w:sz w:val="28"/>
          <w:szCs w:val="28"/>
        </w:rPr>
        <w:t>служб образовательного учреждения</w:t>
      </w:r>
      <w:r w:rsidRPr="00DC54AB">
        <w:rPr>
          <w:rFonts w:ascii="Times New Roman" w:hAnsi="Times New Roman"/>
          <w:sz w:val="28"/>
          <w:szCs w:val="28"/>
        </w:rPr>
        <w:t>. Знакомство с информационно-методической базой колледжа. Работа по данному направлению организуется педагогом-психологом или опытным преподавателем психологии, методи</w:t>
      </w:r>
      <w:r>
        <w:rPr>
          <w:rFonts w:ascii="Times New Roman" w:hAnsi="Times New Roman"/>
          <w:sz w:val="28"/>
          <w:szCs w:val="28"/>
        </w:rPr>
        <w:t>стом</w:t>
      </w:r>
      <w:r w:rsidRPr="00DC54AB">
        <w:rPr>
          <w:rFonts w:ascii="Times New Roman" w:hAnsi="Times New Roman"/>
          <w:sz w:val="28"/>
          <w:szCs w:val="28"/>
        </w:rPr>
        <w:t>.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4AB">
        <w:rPr>
          <w:rFonts w:ascii="Times New Roman" w:hAnsi="Times New Roman"/>
          <w:i/>
          <w:sz w:val="28"/>
          <w:szCs w:val="28"/>
        </w:rPr>
        <w:t xml:space="preserve">Планируемые результаты: </w:t>
      </w:r>
      <w:r>
        <w:rPr>
          <w:rFonts w:ascii="Times New Roman" w:hAnsi="Times New Roman"/>
          <w:sz w:val="28"/>
          <w:szCs w:val="28"/>
        </w:rPr>
        <w:t>психолого-социальная адаптация,</w:t>
      </w:r>
      <w:r w:rsidRPr="00DC54AB">
        <w:rPr>
          <w:rFonts w:ascii="Times New Roman" w:hAnsi="Times New Roman"/>
          <w:sz w:val="28"/>
          <w:szCs w:val="28"/>
        </w:rPr>
        <w:t xml:space="preserve"> успешность вхождения начинающего преподавателя в новый коллектив, умение решать межличностные проблемы, ставить себя в позицию равноправного члена коллектива; формирование психологического контакта со студентами  и их родителями. Развитие коммуникативного компонента ПК.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</w:t>
      </w:r>
      <w:r w:rsidRPr="00DC54AB">
        <w:rPr>
          <w:rFonts w:ascii="Times New Roman" w:hAnsi="Times New Roman"/>
          <w:i/>
          <w:sz w:val="28"/>
          <w:szCs w:val="28"/>
        </w:rPr>
        <w:t xml:space="preserve"> 2. Изучение и оформление </w:t>
      </w:r>
      <w:r>
        <w:rPr>
          <w:rFonts w:ascii="Times New Roman" w:hAnsi="Times New Roman"/>
          <w:i/>
          <w:sz w:val="28"/>
          <w:szCs w:val="28"/>
        </w:rPr>
        <w:t xml:space="preserve">учебной и </w:t>
      </w:r>
      <w:r w:rsidRPr="00DC54AB">
        <w:rPr>
          <w:rFonts w:ascii="Times New Roman" w:hAnsi="Times New Roman"/>
          <w:i/>
          <w:sz w:val="28"/>
          <w:szCs w:val="28"/>
        </w:rPr>
        <w:t xml:space="preserve">рабочей документации преподавателя колледжа 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4AB">
        <w:rPr>
          <w:rFonts w:ascii="Times New Roman" w:hAnsi="Times New Roman"/>
          <w:sz w:val="28"/>
          <w:szCs w:val="28"/>
        </w:rPr>
        <w:t>Изучение действующих государственных образовательных стандартов, квалификационных характеристик выпускник</w:t>
      </w:r>
      <w:r>
        <w:rPr>
          <w:rFonts w:ascii="Times New Roman" w:hAnsi="Times New Roman"/>
          <w:sz w:val="28"/>
          <w:szCs w:val="28"/>
        </w:rPr>
        <w:t>ов</w:t>
      </w:r>
      <w:r w:rsidRPr="00DC54AB">
        <w:rPr>
          <w:rFonts w:ascii="Times New Roman" w:hAnsi="Times New Roman"/>
          <w:sz w:val="28"/>
          <w:szCs w:val="28"/>
        </w:rPr>
        <w:t xml:space="preserve"> педагогического колледжа, </w:t>
      </w:r>
      <w:r>
        <w:rPr>
          <w:rFonts w:ascii="Times New Roman" w:hAnsi="Times New Roman"/>
          <w:sz w:val="28"/>
          <w:szCs w:val="28"/>
        </w:rPr>
        <w:t xml:space="preserve">профессиональных </w:t>
      </w:r>
      <w:r w:rsidRPr="00DC54AB">
        <w:rPr>
          <w:rFonts w:ascii="Times New Roman" w:hAnsi="Times New Roman"/>
          <w:sz w:val="28"/>
          <w:szCs w:val="28"/>
        </w:rPr>
        <w:t xml:space="preserve">программ по </w:t>
      </w:r>
      <w:r>
        <w:rPr>
          <w:rFonts w:ascii="Times New Roman" w:hAnsi="Times New Roman"/>
          <w:sz w:val="28"/>
          <w:szCs w:val="28"/>
        </w:rPr>
        <w:t>преподаваемым дисциплинам и модулям</w:t>
      </w:r>
      <w:r w:rsidRPr="00DC54AB">
        <w:rPr>
          <w:rFonts w:ascii="Times New Roman" w:hAnsi="Times New Roman"/>
          <w:sz w:val="28"/>
          <w:szCs w:val="28"/>
        </w:rPr>
        <w:t>, знакомство с авторскими программами. Нормативно – учебная документация в работе педагога и требования к ее оформлению (локальные акты, календарно-тематический план, планы уроков, груп</w:t>
      </w:r>
      <w:r>
        <w:rPr>
          <w:rFonts w:ascii="Times New Roman" w:hAnsi="Times New Roman"/>
          <w:sz w:val="28"/>
          <w:szCs w:val="28"/>
        </w:rPr>
        <w:t xml:space="preserve">повые </w:t>
      </w:r>
      <w:r w:rsidRPr="00DC54AB">
        <w:rPr>
          <w:rFonts w:ascii="Times New Roman" w:hAnsi="Times New Roman"/>
          <w:sz w:val="28"/>
          <w:szCs w:val="28"/>
        </w:rPr>
        <w:t>журналы; план воспитательной работы с группой и отдельными учащимися, личные дела учащихся, отчеты, методические паспорта и т.д.).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4AB">
        <w:rPr>
          <w:rFonts w:ascii="Times New Roman" w:hAnsi="Times New Roman"/>
          <w:sz w:val="28"/>
          <w:szCs w:val="28"/>
        </w:rPr>
        <w:t>Для предупреждения проблем данного направления следует привлекать работников администрации, что позволит осознать молодым специалистам степень актуальности  и значимости темы.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4AB">
        <w:rPr>
          <w:rFonts w:ascii="Times New Roman" w:hAnsi="Times New Roman"/>
          <w:i/>
          <w:sz w:val="28"/>
          <w:szCs w:val="28"/>
        </w:rPr>
        <w:t xml:space="preserve">Планируемые результаты: </w:t>
      </w:r>
      <w:r w:rsidRPr="00DC54AB">
        <w:rPr>
          <w:rFonts w:ascii="Times New Roman" w:hAnsi="Times New Roman"/>
          <w:sz w:val="28"/>
          <w:szCs w:val="28"/>
        </w:rPr>
        <w:t xml:space="preserve">активное включение начинающих преподавателей в деятельность коллектива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учреждения: в </w:t>
      </w:r>
      <w:r w:rsidRPr="00DC54AB">
        <w:rPr>
          <w:rFonts w:ascii="Times New Roman" w:hAnsi="Times New Roman"/>
          <w:sz w:val="28"/>
          <w:szCs w:val="28"/>
        </w:rPr>
        <w:t>совместную разработку учебных программ</w:t>
      </w:r>
      <w:r>
        <w:rPr>
          <w:rFonts w:ascii="Times New Roman" w:hAnsi="Times New Roman"/>
          <w:sz w:val="28"/>
          <w:szCs w:val="28"/>
        </w:rPr>
        <w:t>,</w:t>
      </w:r>
      <w:r w:rsidRPr="00692E73">
        <w:rPr>
          <w:rFonts w:ascii="Times New Roman" w:hAnsi="Times New Roman"/>
          <w:sz w:val="28"/>
          <w:szCs w:val="28"/>
        </w:rPr>
        <w:t xml:space="preserve"> </w:t>
      </w:r>
      <w:r w:rsidRPr="00DC54AB">
        <w:rPr>
          <w:rFonts w:ascii="Times New Roman" w:hAnsi="Times New Roman"/>
          <w:sz w:val="28"/>
          <w:szCs w:val="28"/>
        </w:rPr>
        <w:t>календарно-тематически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DC54AB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ов</w:t>
      </w:r>
      <w:r w:rsidRPr="00DC54AB">
        <w:rPr>
          <w:rFonts w:ascii="Times New Roman" w:hAnsi="Times New Roman"/>
          <w:sz w:val="28"/>
          <w:szCs w:val="28"/>
        </w:rPr>
        <w:t>, грамотное применение государственных программ, соблюдение образовательного минимума; адаптация начинающ</w:t>
      </w:r>
      <w:r>
        <w:rPr>
          <w:rFonts w:ascii="Times New Roman" w:hAnsi="Times New Roman"/>
          <w:sz w:val="28"/>
          <w:szCs w:val="28"/>
        </w:rPr>
        <w:t>его специалиста в образователь</w:t>
      </w:r>
      <w:r w:rsidRPr="00DC54AB">
        <w:rPr>
          <w:rFonts w:ascii="Times New Roman" w:hAnsi="Times New Roman"/>
          <w:sz w:val="28"/>
          <w:szCs w:val="28"/>
        </w:rPr>
        <w:t>ном пространстве. Развитие гностического компонента ПК.</w:t>
      </w:r>
    </w:p>
    <w:p w:rsidR="00BD023C" w:rsidRPr="00DC54AB" w:rsidRDefault="00BD023C" w:rsidP="00BD02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</w:t>
      </w:r>
      <w:r w:rsidRPr="00DC54A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3. </w:t>
      </w:r>
      <w:r w:rsidRPr="00DC54AB">
        <w:rPr>
          <w:rFonts w:ascii="Times New Roman" w:hAnsi="Times New Roman"/>
          <w:bCs/>
          <w:i/>
          <w:sz w:val="28"/>
          <w:szCs w:val="28"/>
        </w:rPr>
        <w:t>Организация учебно-воспитательного процесса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54AB">
        <w:rPr>
          <w:rFonts w:ascii="Times New Roman" w:hAnsi="Times New Roman"/>
          <w:color w:val="000000"/>
          <w:spacing w:val="-3"/>
          <w:sz w:val="28"/>
          <w:szCs w:val="28"/>
        </w:rPr>
        <w:t xml:space="preserve">Изучение требований к организации основных форм обучения и контроля в </w:t>
      </w:r>
      <w:r w:rsidRPr="00DC54AB">
        <w:rPr>
          <w:rFonts w:ascii="Times New Roman" w:hAnsi="Times New Roman"/>
          <w:color w:val="000000"/>
          <w:sz w:val="28"/>
          <w:szCs w:val="28"/>
        </w:rPr>
        <w:t>системе профессионального обучения: лекция, практическое занятие, семинар, зачет, экзамен.</w:t>
      </w:r>
      <w:r w:rsidRPr="00DC54AB">
        <w:rPr>
          <w:rFonts w:ascii="Times New Roman" w:hAnsi="Times New Roman"/>
          <w:sz w:val="28"/>
          <w:szCs w:val="28"/>
        </w:rPr>
        <w:t xml:space="preserve"> Педагогическая характеристика контроля </w:t>
      </w:r>
      <w:proofErr w:type="spellStart"/>
      <w:r w:rsidRPr="00DC54AB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DC54AB">
        <w:rPr>
          <w:rFonts w:ascii="Times New Roman" w:hAnsi="Times New Roman"/>
          <w:sz w:val="28"/>
          <w:szCs w:val="28"/>
        </w:rPr>
        <w:t xml:space="preserve"> студентов (функции, виды, требования, методы, формы).</w:t>
      </w:r>
      <w:r w:rsidRPr="00DC54AB">
        <w:rPr>
          <w:rFonts w:ascii="Times New Roman" w:hAnsi="Times New Roman"/>
          <w:b/>
          <w:sz w:val="28"/>
          <w:szCs w:val="28"/>
        </w:rPr>
        <w:t xml:space="preserve"> 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4AB">
        <w:rPr>
          <w:rFonts w:ascii="Times New Roman" w:hAnsi="Times New Roman"/>
          <w:sz w:val="28"/>
          <w:szCs w:val="28"/>
        </w:rPr>
        <w:t xml:space="preserve">Обзор современных технологий обучения, характерных для СПО; портфолио и рейтинг как новые технологии контроля </w:t>
      </w:r>
      <w:proofErr w:type="spellStart"/>
      <w:r w:rsidRPr="00DC54AB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DC54AB">
        <w:rPr>
          <w:rFonts w:ascii="Times New Roman" w:hAnsi="Times New Roman"/>
          <w:sz w:val="28"/>
          <w:szCs w:val="28"/>
        </w:rPr>
        <w:t xml:space="preserve"> студента. Моделирование ключевых компетенций студента. Разные виды анализа посещенных учебных занятий, проводимых опытными учителями колледжа. 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4AB">
        <w:rPr>
          <w:rFonts w:ascii="Times New Roman" w:hAnsi="Times New Roman"/>
          <w:sz w:val="28"/>
          <w:szCs w:val="28"/>
        </w:rPr>
        <w:t>Занятия проводятся членами администрации, методистами, опытными преподавателями.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4AB">
        <w:rPr>
          <w:rFonts w:ascii="Times New Roman" w:hAnsi="Times New Roman"/>
          <w:i/>
          <w:sz w:val="28"/>
          <w:szCs w:val="28"/>
        </w:rPr>
        <w:lastRenderedPageBreak/>
        <w:t xml:space="preserve">Самостоятельная работа: </w:t>
      </w:r>
      <w:r w:rsidRPr="00DC54AB">
        <w:rPr>
          <w:rFonts w:ascii="Times New Roman" w:hAnsi="Times New Roman"/>
          <w:sz w:val="28"/>
          <w:szCs w:val="28"/>
        </w:rPr>
        <w:t>посещение не менее 2-х учебных занятий у коллег и предоставление письменных анализов занятий руководителю ШМП.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4AB">
        <w:rPr>
          <w:rFonts w:ascii="Times New Roman" w:hAnsi="Times New Roman"/>
          <w:i/>
          <w:sz w:val="28"/>
          <w:szCs w:val="28"/>
        </w:rPr>
        <w:t xml:space="preserve">Планируемые результаты: </w:t>
      </w:r>
      <w:r w:rsidRPr="00DC54AB">
        <w:rPr>
          <w:rFonts w:ascii="Times New Roman" w:hAnsi="Times New Roman"/>
          <w:sz w:val="28"/>
          <w:szCs w:val="28"/>
        </w:rPr>
        <w:t xml:space="preserve">активное взаимодействие с наставником в проектировании учебных занятий, </w:t>
      </w:r>
      <w:proofErr w:type="spellStart"/>
      <w:r w:rsidRPr="00DC54AB">
        <w:rPr>
          <w:rFonts w:ascii="Times New Roman" w:hAnsi="Times New Roman"/>
          <w:sz w:val="28"/>
          <w:szCs w:val="28"/>
        </w:rPr>
        <w:t>взаимопосещения</w:t>
      </w:r>
      <w:proofErr w:type="spellEnd"/>
      <w:r w:rsidRPr="00DC54AB">
        <w:rPr>
          <w:rFonts w:ascii="Times New Roman" w:hAnsi="Times New Roman"/>
          <w:sz w:val="28"/>
          <w:szCs w:val="28"/>
        </w:rPr>
        <w:t xml:space="preserve"> и педагогический анализ учебных занятий разных типов. Развитие проектного, организационного и рефлексивного компонентов ПК.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</w:t>
      </w:r>
      <w:r w:rsidRPr="00DC54AB">
        <w:rPr>
          <w:rFonts w:ascii="Times New Roman" w:hAnsi="Times New Roman"/>
          <w:i/>
          <w:sz w:val="28"/>
          <w:szCs w:val="28"/>
        </w:rPr>
        <w:t xml:space="preserve"> 4. Организация самостоятельной работы студента (СРС)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4AB">
        <w:rPr>
          <w:rFonts w:ascii="Times New Roman" w:hAnsi="Times New Roman"/>
          <w:sz w:val="28"/>
          <w:szCs w:val="28"/>
        </w:rPr>
        <w:t xml:space="preserve">Изучение основных видов, требований к СРС, ее места в системе учебной деятельности студентов в усвоении учебной дисциплины. </w:t>
      </w:r>
      <w:r w:rsidRPr="00DC54AB">
        <w:rPr>
          <w:rFonts w:ascii="Times New Roman" w:hAnsi="Times New Roman"/>
          <w:spacing w:val="-4"/>
          <w:sz w:val="28"/>
          <w:szCs w:val="28"/>
        </w:rPr>
        <w:t>Организация работы учебного кабинета по обеспечению СРС. Требования к методической оснащенности учебного кабинета.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54AB">
        <w:rPr>
          <w:rFonts w:ascii="Times New Roman" w:hAnsi="Times New Roman"/>
          <w:i/>
          <w:sz w:val="28"/>
          <w:szCs w:val="28"/>
        </w:rPr>
        <w:t xml:space="preserve">Самостоятельная работа: </w:t>
      </w:r>
      <w:r w:rsidRPr="00DC54AB">
        <w:rPr>
          <w:rFonts w:ascii="Times New Roman" w:hAnsi="Times New Roman"/>
          <w:sz w:val="28"/>
          <w:szCs w:val="28"/>
        </w:rPr>
        <w:t xml:space="preserve">разработка </w:t>
      </w:r>
      <w:r w:rsidR="00B54ED6">
        <w:rPr>
          <w:rFonts w:ascii="Times New Roman" w:hAnsi="Times New Roman"/>
          <w:sz w:val="28"/>
          <w:szCs w:val="28"/>
        </w:rPr>
        <w:t xml:space="preserve"> </w:t>
      </w:r>
      <w:r w:rsidRPr="00DC54AB">
        <w:rPr>
          <w:rFonts w:ascii="Times New Roman" w:hAnsi="Times New Roman"/>
          <w:sz w:val="28"/>
          <w:szCs w:val="28"/>
        </w:rPr>
        <w:t xml:space="preserve">заданий для </w:t>
      </w:r>
      <w:r w:rsidR="00B54ED6">
        <w:rPr>
          <w:rFonts w:ascii="Times New Roman" w:hAnsi="Times New Roman"/>
          <w:sz w:val="28"/>
          <w:szCs w:val="28"/>
        </w:rPr>
        <w:t>В</w:t>
      </w:r>
      <w:r w:rsidRPr="00DC54AB">
        <w:rPr>
          <w:rFonts w:ascii="Times New Roman" w:hAnsi="Times New Roman"/>
          <w:sz w:val="28"/>
          <w:szCs w:val="28"/>
        </w:rPr>
        <w:t>СРС по преподаваемой дисциплине на первое полугодие.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4AB">
        <w:rPr>
          <w:rFonts w:ascii="Times New Roman" w:hAnsi="Times New Roman"/>
          <w:i/>
          <w:sz w:val="28"/>
          <w:szCs w:val="28"/>
        </w:rPr>
        <w:t>Планируемые результаты:</w:t>
      </w:r>
      <w:r w:rsidRPr="00DC54AB">
        <w:rPr>
          <w:rFonts w:ascii="Times New Roman" w:hAnsi="Times New Roman"/>
          <w:sz w:val="28"/>
          <w:szCs w:val="28"/>
        </w:rPr>
        <w:t xml:space="preserve"> осознание необходимости организации вариативной СРС и ее методического сопровождения. Развитие проектного и методического компонента профессиональной компетентности.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</w:t>
      </w:r>
      <w:r w:rsidRPr="00DC54AB">
        <w:rPr>
          <w:rFonts w:ascii="Times New Roman" w:hAnsi="Times New Roman"/>
          <w:i/>
          <w:sz w:val="28"/>
          <w:szCs w:val="28"/>
        </w:rPr>
        <w:t xml:space="preserve"> </w:t>
      </w:r>
      <w:r w:rsidRPr="00DC54AB">
        <w:rPr>
          <w:rFonts w:ascii="Times New Roman" w:hAnsi="Times New Roman"/>
          <w:sz w:val="28"/>
          <w:szCs w:val="28"/>
        </w:rPr>
        <w:t>5</w:t>
      </w:r>
      <w:r w:rsidRPr="00DC54AB">
        <w:rPr>
          <w:rFonts w:ascii="Times New Roman" w:hAnsi="Times New Roman"/>
          <w:i/>
          <w:sz w:val="28"/>
          <w:szCs w:val="28"/>
        </w:rPr>
        <w:t>. Методическая работа молодого преподавателя</w:t>
      </w:r>
    </w:p>
    <w:p w:rsidR="00BD023C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4AB">
        <w:rPr>
          <w:rFonts w:ascii="Times New Roman" w:hAnsi="Times New Roman"/>
          <w:sz w:val="28"/>
          <w:szCs w:val="28"/>
        </w:rPr>
        <w:t xml:space="preserve">Методическая работа как часть системы непрерывного образования преподавателей колледжа, ее планирование с учетом целей и задач образовательного учреждения, ПЦК и индивидуальных потребностей самого преподавателя. Методическое обеспечение образовательного процесса профессионального образовательного учреждения. Виды методической работы: разработка программ, создание </w:t>
      </w:r>
      <w:proofErr w:type="spellStart"/>
      <w:r w:rsidRPr="00DC54AB">
        <w:rPr>
          <w:rFonts w:ascii="Times New Roman" w:hAnsi="Times New Roman"/>
          <w:sz w:val="28"/>
          <w:szCs w:val="28"/>
        </w:rPr>
        <w:t>учебно</w:t>
      </w:r>
      <w:proofErr w:type="spellEnd"/>
      <w:r w:rsidRPr="00DC54AB">
        <w:rPr>
          <w:rFonts w:ascii="Times New Roman" w:hAnsi="Times New Roman"/>
          <w:sz w:val="28"/>
          <w:szCs w:val="28"/>
        </w:rPr>
        <w:t xml:space="preserve">–методического пособия, рабочих тетрадей студентов, выступления и доклады на семинарах и конференциях разного уровня и направленности, публикации в печатных изданиях, участия в профессиональных конкурсах и т.д. 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4AB">
        <w:rPr>
          <w:rFonts w:ascii="Times New Roman" w:hAnsi="Times New Roman"/>
          <w:sz w:val="28"/>
          <w:szCs w:val="28"/>
        </w:rPr>
        <w:t>Разработка плана учебно-методического обеспечения преподаваемой дисциплины на полугодие.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4AB">
        <w:rPr>
          <w:rFonts w:ascii="Times New Roman" w:hAnsi="Times New Roman"/>
          <w:sz w:val="28"/>
          <w:szCs w:val="28"/>
        </w:rPr>
        <w:t>Важно научить МП ориентироваться в потоке методической информации при создании учебно-методического комплекса.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4AB">
        <w:rPr>
          <w:rFonts w:ascii="Times New Roman" w:hAnsi="Times New Roman"/>
          <w:i/>
          <w:sz w:val="28"/>
          <w:szCs w:val="28"/>
        </w:rPr>
        <w:t xml:space="preserve">Планируемые результаты: </w:t>
      </w:r>
      <w:r w:rsidRPr="00DC54AB">
        <w:rPr>
          <w:rFonts w:ascii="Times New Roman" w:hAnsi="Times New Roman"/>
          <w:sz w:val="28"/>
          <w:szCs w:val="28"/>
        </w:rPr>
        <w:t>умение начинающего специалиста грамотно использовать готовое методическое обеспечение с учетом индивидуальных особенностей своих воспитанников, а также создавать собственные методические разработки в соответствии с разработанными критериями. Развитие методического компонента ПК.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</w:t>
      </w:r>
      <w:r w:rsidRPr="00DC54AB">
        <w:rPr>
          <w:rFonts w:ascii="Times New Roman" w:hAnsi="Times New Roman"/>
          <w:i/>
          <w:sz w:val="28"/>
          <w:szCs w:val="28"/>
        </w:rPr>
        <w:t xml:space="preserve"> 6. </w:t>
      </w:r>
      <w:r w:rsidRPr="00DC54AB">
        <w:rPr>
          <w:rFonts w:ascii="Times New Roman" w:hAnsi="Times New Roman"/>
          <w:i/>
          <w:spacing w:val="-4"/>
          <w:sz w:val="28"/>
          <w:szCs w:val="28"/>
        </w:rPr>
        <w:t xml:space="preserve">Внеаудиторная воспитательная работа в учебной группе и в колледже 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4AB">
        <w:rPr>
          <w:rFonts w:ascii="Times New Roman" w:hAnsi="Times New Roman"/>
          <w:sz w:val="28"/>
          <w:szCs w:val="28"/>
        </w:rPr>
        <w:t>Моделирование ключевых компетенций современного педагога. Обзор современных концепций организации воспитательной работы. Документы, координирующие деятельность руководителя группы. Основные направления деятельности руководителя группы: диагностика воспитанности студента, планирование воспитательной работы в группе, сопровождение личностного</w:t>
      </w:r>
      <w:r w:rsidR="00B54ED6">
        <w:rPr>
          <w:rFonts w:ascii="Times New Roman" w:hAnsi="Times New Roman"/>
          <w:sz w:val="28"/>
          <w:szCs w:val="28"/>
        </w:rPr>
        <w:t xml:space="preserve"> и профессионального развития. </w:t>
      </w:r>
      <w:r w:rsidRPr="00DC54AB">
        <w:rPr>
          <w:rFonts w:ascii="Times New Roman" w:hAnsi="Times New Roman"/>
          <w:sz w:val="28"/>
          <w:szCs w:val="28"/>
        </w:rPr>
        <w:t xml:space="preserve"> Знакомство с традиционными мероприятиями колледжа.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4AB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Занятия проводятся </w:t>
      </w:r>
      <w:r w:rsidRPr="00DC54AB">
        <w:rPr>
          <w:rFonts w:ascii="Times New Roman" w:hAnsi="Times New Roman"/>
          <w:sz w:val="28"/>
          <w:szCs w:val="28"/>
        </w:rPr>
        <w:t>заместителем директора по воспитательной работе, педагогом-психологом, методистом.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C54AB">
        <w:rPr>
          <w:rFonts w:ascii="Times New Roman" w:hAnsi="Times New Roman"/>
          <w:i/>
          <w:sz w:val="28"/>
          <w:szCs w:val="28"/>
        </w:rPr>
        <w:t xml:space="preserve">Самостоятельная работа: </w:t>
      </w:r>
      <w:r w:rsidRPr="00DC54AB">
        <w:rPr>
          <w:rFonts w:ascii="Times New Roman" w:hAnsi="Times New Roman"/>
          <w:sz w:val="28"/>
          <w:szCs w:val="28"/>
        </w:rPr>
        <w:t xml:space="preserve">разработка конспекта </w:t>
      </w:r>
      <w:proofErr w:type="spellStart"/>
      <w:r w:rsidRPr="00DC54AB">
        <w:rPr>
          <w:rFonts w:ascii="Times New Roman" w:hAnsi="Times New Roman"/>
          <w:sz w:val="28"/>
          <w:szCs w:val="28"/>
        </w:rPr>
        <w:t>внеучебного</w:t>
      </w:r>
      <w:proofErr w:type="spellEnd"/>
      <w:r w:rsidRPr="00DC54AB">
        <w:rPr>
          <w:rFonts w:ascii="Times New Roman" w:hAnsi="Times New Roman"/>
          <w:sz w:val="28"/>
          <w:szCs w:val="28"/>
        </w:rPr>
        <w:t xml:space="preserve"> воспитательного мероприятия по преподаваемой дисциплине.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4AB">
        <w:rPr>
          <w:rFonts w:ascii="Times New Roman" w:hAnsi="Times New Roman"/>
          <w:i/>
          <w:sz w:val="28"/>
          <w:szCs w:val="28"/>
        </w:rPr>
        <w:t xml:space="preserve">Планируемые результаты: </w:t>
      </w:r>
      <w:r w:rsidRPr="00DC54AB">
        <w:rPr>
          <w:rFonts w:ascii="Times New Roman" w:hAnsi="Times New Roman"/>
          <w:sz w:val="28"/>
          <w:szCs w:val="28"/>
        </w:rPr>
        <w:t xml:space="preserve">освоение на практике концептуальных основ воспитания будущего педагога, формирование профессионального мастерства воспитателя будущего учителя. Развитие личностного компонента </w:t>
      </w:r>
      <w:r>
        <w:rPr>
          <w:rFonts w:ascii="Times New Roman" w:hAnsi="Times New Roman"/>
          <w:sz w:val="28"/>
          <w:szCs w:val="28"/>
        </w:rPr>
        <w:t>профессиональной компетентности.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</w:t>
      </w:r>
      <w:r w:rsidRPr="00DC54AB">
        <w:rPr>
          <w:rFonts w:ascii="Times New Roman" w:hAnsi="Times New Roman"/>
          <w:i/>
          <w:sz w:val="28"/>
          <w:szCs w:val="28"/>
        </w:rPr>
        <w:t xml:space="preserve"> 7 Руководство профессиональной практикой студентов</w:t>
      </w:r>
    </w:p>
    <w:p w:rsidR="00BD023C" w:rsidRPr="00DC54AB" w:rsidRDefault="00BD023C" w:rsidP="00BD02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4AB">
        <w:rPr>
          <w:rFonts w:ascii="Times New Roman" w:hAnsi="Times New Roman"/>
          <w:color w:val="000000"/>
          <w:sz w:val="28"/>
          <w:szCs w:val="28"/>
        </w:rPr>
        <w:t xml:space="preserve">Целеполагание, отбор содержания, способов и форм организации практики студентов </w:t>
      </w:r>
      <w:r w:rsidR="00B54E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54AB">
        <w:rPr>
          <w:rFonts w:ascii="Times New Roman" w:hAnsi="Times New Roman"/>
          <w:color w:val="000000"/>
          <w:sz w:val="28"/>
          <w:szCs w:val="28"/>
        </w:rPr>
        <w:t xml:space="preserve"> колледжа, подведение итогов, анализ, рефлексия достигнутых результатов  </w:t>
      </w:r>
      <w:proofErr w:type="spellStart"/>
      <w:r w:rsidRPr="00DC54AB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DC54AB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B54ED6">
        <w:rPr>
          <w:rFonts w:ascii="Times New Roman" w:hAnsi="Times New Roman"/>
          <w:color w:val="000000"/>
          <w:sz w:val="28"/>
          <w:szCs w:val="28"/>
        </w:rPr>
        <w:t xml:space="preserve">рофессиональной компетентности. </w:t>
      </w:r>
      <w:r w:rsidRPr="00DC54AB">
        <w:rPr>
          <w:rFonts w:ascii="Times New Roman" w:hAnsi="Times New Roman"/>
          <w:color w:val="000000"/>
          <w:sz w:val="28"/>
          <w:szCs w:val="28"/>
        </w:rPr>
        <w:t xml:space="preserve">Анализ имеющегося методического обеспечения </w:t>
      </w:r>
      <w:r w:rsidR="00B54E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54AB">
        <w:rPr>
          <w:rFonts w:ascii="Times New Roman" w:hAnsi="Times New Roman"/>
          <w:color w:val="000000"/>
          <w:sz w:val="28"/>
          <w:szCs w:val="28"/>
        </w:rPr>
        <w:t xml:space="preserve"> практики разных специальностей.</w:t>
      </w:r>
    </w:p>
    <w:p w:rsidR="00BD023C" w:rsidRPr="00DC54AB" w:rsidRDefault="00BD023C" w:rsidP="00BD02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4AB">
        <w:rPr>
          <w:rFonts w:ascii="Times New Roman" w:hAnsi="Times New Roman"/>
          <w:color w:val="000000"/>
          <w:spacing w:val="-4"/>
          <w:sz w:val="28"/>
          <w:szCs w:val="28"/>
        </w:rPr>
        <w:t>Занятия проводятся с участием заведующего практикой и опытных руководителей разных видов практик.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4AB">
        <w:rPr>
          <w:rFonts w:ascii="Times New Roman" w:hAnsi="Times New Roman"/>
          <w:i/>
          <w:sz w:val="28"/>
          <w:szCs w:val="28"/>
        </w:rPr>
        <w:t xml:space="preserve">Планируемые результаты: </w:t>
      </w:r>
      <w:r w:rsidRPr="00DC54AB">
        <w:rPr>
          <w:rFonts w:ascii="Times New Roman" w:hAnsi="Times New Roman"/>
          <w:sz w:val="28"/>
          <w:szCs w:val="28"/>
        </w:rPr>
        <w:t xml:space="preserve">молодые педагоги, руководители практики должны овладеть методами стимулирования </w:t>
      </w:r>
      <w:r w:rsidR="00B54ED6">
        <w:rPr>
          <w:rFonts w:ascii="Times New Roman" w:hAnsi="Times New Roman"/>
          <w:sz w:val="28"/>
          <w:szCs w:val="28"/>
        </w:rPr>
        <w:t xml:space="preserve"> </w:t>
      </w:r>
      <w:r w:rsidRPr="00DC54AB">
        <w:rPr>
          <w:rFonts w:ascii="Times New Roman" w:hAnsi="Times New Roman"/>
          <w:sz w:val="28"/>
          <w:szCs w:val="28"/>
        </w:rPr>
        <w:t xml:space="preserve">деятельности практикантов в соответствии с </w:t>
      </w:r>
      <w:r w:rsidR="00B54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целями и задачами практики</w:t>
      </w:r>
      <w:r w:rsidR="00B54ED6">
        <w:rPr>
          <w:rFonts w:ascii="Times New Roman" w:hAnsi="Times New Roman"/>
          <w:bCs/>
          <w:sz w:val="28"/>
          <w:szCs w:val="28"/>
        </w:rPr>
        <w:t xml:space="preserve">. </w:t>
      </w:r>
      <w:r w:rsidRPr="00DC54AB">
        <w:rPr>
          <w:rFonts w:ascii="Times New Roman" w:hAnsi="Times New Roman"/>
          <w:sz w:val="28"/>
          <w:szCs w:val="28"/>
        </w:rPr>
        <w:t>Развитие коммуникативного и организаторского компонента профессиональной компетентности.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</w:t>
      </w:r>
      <w:r w:rsidRPr="00DC54AB">
        <w:rPr>
          <w:rFonts w:ascii="Times New Roman" w:hAnsi="Times New Roman"/>
          <w:i/>
          <w:sz w:val="28"/>
          <w:szCs w:val="28"/>
        </w:rPr>
        <w:t xml:space="preserve"> 8. Научно-исследовательская деятельность педагога колледжа</w:t>
      </w:r>
      <w:r w:rsidRPr="00DC54AB">
        <w:rPr>
          <w:rFonts w:ascii="Times New Roman" w:hAnsi="Times New Roman"/>
          <w:b/>
          <w:sz w:val="28"/>
          <w:szCs w:val="28"/>
        </w:rPr>
        <w:t xml:space="preserve"> </w:t>
      </w:r>
      <w:r w:rsidRPr="00DC54AB">
        <w:rPr>
          <w:rFonts w:ascii="Times New Roman" w:hAnsi="Times New Roman"/>
          <w:i/>
          <w:sz w:val="28"/>
          <w:szCs w:val="28"/>
        </w:rPr>
        <w:t>и руководство научно-исследовательской работой студента (НИРС)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4AB">
        <w:rPr>
          <w:rFonts w:ascii="Times New Roman" w:hAnsi="Times New Roman"/>
          <w:sz w:val="28"/>
          <w:szCs w:val="28"/>
        </w:rPr>
        <w:t>Организация учебно-исследовательской работы студентов всех видов. Последовательное усложнение НИРС: реферат, курсовая работа, выпускная квалификационная работа; правила написания, требования к оформлению, теоретические и эмпирические методы исследования и обработки данных экспериментирования, правила составления библиографического списка. Анализ лучших работ студентов педагогического колледжа. Организация защиты НИРС, написание отзыва и рецензии.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4AB">
        <w:rPr>
          <w:rFonts w:ascii="Times New Roman" w:hAnsi="Times New Roman"/>
          <w:sz w:val="28"/>
          <w:szCs w:val="28"/>
        </w:rPr>
        <w:t xml:space="preserve">К проведению  занятия привлекается заместитель директора по </w:t>
      </w:r>
      <w:r w:rsidR="00B54ED6">
        <w:rPr>
          <w:rFonts w:ascii="Times New Roman" w:hAnsi="Times New Roman"/>
          <w:sz w:val="28"/>
          <w:szCs w:val="28"/>
        </w:rPr>
        <w:t xml:space="preserve"> </w:t>
      </w:r>
      <w:r w:rsidRPr="00DC54AB">
        <w:rPr>
          <w:rFonts w:ascii="Times New Roman" w:hAnsi="Times New Roman"/>
          <w:sz w:val="28"/>
          <w:szCs w:val="28"/>
        </w:rPr>
        <w:t>методической работе.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4AB">
        <w:rPr>
          <w:rFonts w:ascii="Times New Roman" w:hAnsi="Times New Roman"/>
          <w:i/>
          <w:sz w:val="28"/>
          <w:szCs w:val="28"/>
        </w:rPr>
        <w:t xml:space="preserve">Планируемые результаты: </w:t>
      </w:r>
      <w:r w:rsidR="00B54ED6">
        <w:rPr>
          <w:rFonts w:ascii="Times New Roman" w:hAnsi="Times New Roman"/>
          <w:sz w:val="28"/>
          <w:szCs w:val="28"/>
        </w:rPr>
        <w:t xml:space="preserve"> студенты </w:t>
      </w:r>
      <w:r w:rsidRPr="00DC54AB">
        <w:rPr>
          <w:rFonts w:ascii="Times New Roman" w:hAnsi="Times New Roman"/>
          <w:sz w:val="28"/>
          <w:szCs w:val="28"/>
        </w:rPr>
        <w:t xml:space="preserve"> составляют перечень </w:t>
      </w:r>
      <w:r>
        <w:rPr>
          <w:rFonts w:ascii="Times New Roman" w:hAnsi="Times New Roman"/>
          <w:sz w:val="28"/>
          <w:szCs w:val="28"/>
        </w:rPr>
        <w:t>пример</w:t>
      </w:r>
      <w:r w:rsidRPr="00C25577">
        <w:rPr>
          <w:rFonts w:ascii="Times New Roman" w:hAnsi="Times New Roman"/>
          <w:sz w:val="28"/>
          <w:szCs w:val="28"/>
        </w:rPr>
        <w:t xml:space="preserve">ных </w:t>
      </w:r>
      <w:r w:rsidRPr="00DC54AB">
        <w:rPr>
          <w:rFonts w:ascii="Times New Roman" w:hAnsi="Times New Roman"/>
          <w:sz w:val="28"/>
          <w:szCs w:val="28"/>
        </w:rPr>
        <w:t xml:space="preserve">тем научно-практической работы студентов по преподаваемой дисциплине. </w:t>
      </w:r>
      <w:r w:rsidR="00B54ED6">
        <w:rPr>
          <w:rFonts w:ascii="Times New Roman" w:hAnsi="Times New Roman"/>
          <w:sz w:val="28"/>
          <w:szCs w:val="28"/>
        </w:rPr>
        <w:t xml:space="preserve"> </w:t>
      </w:r>
      <w:r w:rsidRPr="00DC54AB">
        <w:rPr>
          <w:rFonts w:ascii="Times New Roman" w:hAnsi="Times New Roman"/>
          <w:sz w:val="28"/>
          <w:szCs w:val="28"/>
        </w:rPr>
        <w:t xml:space="preserve"> Определение области собственных научных интересов педагога.</w:t>
      </w:r>
      <w:r>
        <w:rPr>
          <w:rFonts w:ascii="Times New Roman" w:hAnsi="Times New Roman"/>
          <w:sz w:val="28"/>
          <w:szCs w:val="28"/>
        </w:rPr>
        <w:t xml:space="preserve"> </w:t>
      </w:r>
      <w:r w:rsidR="00B54ED6">
        <w:rPr>
          <w:rFonts w:ascii="Times New Roman" w:hAnsi="Times New Roman"/>
          <w:sz w:val="28"/>
          <w:szCs w:val="28"/>
        </w:rPr>
        <w:t xml:space="preserve"> </w:t>
      </w:r>
    </w:p>
    <w:p w:rsidR="00BD023C" w:rsidRPr="00DC54AB" w:rsidRDefault="00BD023C" w:rsidP="00BD02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</w:t>
      </w:r>
      <w:r w:rsidRPr="00DC54AB">
        <w:rPr>
          <w:rFonts w:ascii="Times New Roman" w:hAnsi="Times New Roman"/>
          <w:i/>
          <w:sz w:val="28"/>
          <w:szCs w:val="28"/>
        </w:rPr>
        <w:t xml:space="preserve"> 9. Аттестация педагогических работников</w:t>
      </w:r>
    </w:p>
    <w:p w:rsidR="00BD023C" w:rsidRPr="00CD6423" w:rsidRDefault="00BD023C" w:rsidP="00BD02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CD6423">
        <w:rPr>
          <w:rFonts w:ascii="Times New Roman" w:hAnsi="Times New Roman"/>
          <w:spacing w:val="-2"/>
          <w:sz w:val="28"/>
          <w:szCs w:val="28"/>
        </w:rPr>
        <w:t>Сущность, уровни, требования, направления, формы аттестации педагогических работников. Изучение федеральных и региональных положений по аттестации педагогических работников. Стимулы и льготы. Рекомендации к деятельности педагога на подготовительном этапе. Возможности технологии Портфолио при представлении достижений педагогической деятельности.</w:t>
      </w:r>
    </w:p>
    <w:p w:rsidR="00BD023C" w:rsidRPr="00730D35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730D35">
        <w:rPr>
          <w:rFonts w:ascii="Times New Roman" w:hAnsi="Times New Roman"/>
          <w:spacing w:val="-2"/>
          <w:sz w:val="28"/>
          <w:szCs w:val="28"/>
        </w:rPr>
        <w:t>Проведение занятий может быть организовано преподавателями педагогики, секретарем аттестационной комиссии, преподавателями, прошедшими аттестацию в прошлом году на высшую категорию, заслуженными учителями.</w:t>
      </w:r>
    </w:p>
    <w:p w:rsidR="00BD023C" w:rsidRPr="00DC54AB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4AB">
        <w:rPr>
          <w:rFonts w:ascii="Times New Roman" w:hAnsi="Times New Roman"/>
          <w:i/>
          <w:sz w:val="28"/>
          <w:szCs w:val="28"/>
        </w:rPr>
        <w:lastRenderedPageBreak/>
        <w:t xml:space="preserve">Самостоятельная работа: </w:t>
      </w:r>
      <w:r w:rsidRPr="00DC54AB">
        <w:rPr>
          <w:rFonts w:ascii="Times New Roman" w:hAnsi="Times New Roman"/>
          <w:sz w:val="28"/>
          <w:szCs w:val="28"/>
        </w:rPr>
        <w:t>планирование и организация работы по созданию Портфолио</w:t>
      </w:r>
      <w:r>
        <w:rPr>
          <w:rFonts w:ascii="Times New Roman" w:hAnsi="Times New Roman"/>
          <w:sz w:val="28"/>
          <w:szCs w:val="28"/>
        </w:rPr>
        <w:t xml:space="preserve"> учителя</w:t>
      </w:r>
      <w:r w:rsidRPr="00DC54AB">
        <w:rPr>
          <w:rFonts w:ascii="Times New Roman" w:hAnsi="Times New Roman"/>
          <w:sz w:val="28"/>
          <w:szCs w:val="28"/>
        </w:rPr>
        <w:t>.</w:t>
      </w:r>
    </w:p>
    <w:p w:rsidR="00BD023C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4AB">
        <w:rPr>
          <w:rFonts w:ascii="Times New Roman" w:hAnsi="Times New Roman"/>
          <w:i/>
          <w:sz w:val="28"/>
          <w:szCs w:val="28"/>
        </w:rPr>
        <w:t xml:space="preserve">Планируемые результаты: </w:t>
      </w:r>
      <w:r w:rsidRPr="00DC54AB">
        <w:rPr>
          <w:rFonts w:ascii="Times New Roman" w:hAnsi="Times New Roman"/>
          <w:sz w:val="28"/>
          <w:szCs w:val="28"/>
        </w:rPr>
        <w:t>умение ориентироваться в общих и частных вопросах аттестации педагогических работников; стремление к систематизации педагогических достижений. Развитие личностного компонента профессиональной компетентности.</w:t>
      </w:r>
    </w:p>
    <w:p w:rsidR="00BD023C" w:rsidRPr="00653D52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653D52">
        <w:rPr>
          <w:rFonts w:ascii="Times New Roman" w:hAnsi="Times New Roman"/>
          <w:b/>
          <w:sz w:val="28"/>
          <w:szCs w:val="28"/>
        </w:rPr>
        <w:t>. Содержание у</w:t>
      </w:r>
      <w:r w:rsidRPr="00653D52">
        <w:rPr>
          <w:rFonts w:ascii="Times New Roman" w:hAnsi="Times New Roman"/>
          <w:b/>
          <w:bCs/>
          <w:iCs/>
          <w:sz w:val="28"/>
          <w:szCs w:val="28"/>
        </w:rPr>
        <w:t xml:space="preserve">чебной программы по модулю </w:t>
      </w:r>
      <w:r>
        <w:rPr>
          <w:rFonts w:ascii="Times New Roman" w:hAnsi="Times New Roman"/>
          <w:b/>
          <w:bCs/>
          <w:iCs/>
          <w:sz w:val="28"/>
          <w:szCs w:val="28"/>
        </w:rPr>
        <w:t>2.</w:t>
      </w:r>
      <w:r w:rsidRPr="00653D5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D023C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3D9">
        <w:rPr>
          <w:rFonts w:ascii="Times New Roman" w:hAnsi="Times New Roman"/>
          <w:i/>
          <w:sz w:val="28"/>
          <w:szCs w:val="28"/>
        </w:rPr>
        <w:t>Вариативная часть</w:t>
      </w:r>
      <w:r>
        <w:rPr>
          <w:rFonts w:ascii="Times New Roman" w:hAnsi="Times New Roman"/>
          <w:sz w:val="28"/>
          <w:szCs w:val="28"/>
        </w:rPr>
        <w:t xml:space="preserve"> (модуль 2) </w:t>
      </w:r>
      <w:r w:rsidRPr="003653D9">
        <w:rPr>
          <w:rFonts w:ascii="Times New Roman" w:hAnsi="Times New Roman"/>
          <w:sz w:val="28"/>
          <w:szCs w:val="28"/>
        </w:rPr>
        <w:t xml:space="preserve">ориентирована на особенности </w:t>
      </w:r>
      <w:r>
        <w:rPr>
          <w:rFonts w:ascii="Times New Roman" w:hAnsi="Times New Roman"/>
          <w:sz w:val="28"/>
          <w:szCs w:val="28"/>
        </w:rPr>
        <w:t>педагог</w:t>
      </w:r>
      <w:r w:rsidRPr="003653D9">
        <w:rPr>
          <w:rFonts w:ascii="Times New Roman" w:hAnsi="Times New Roman"/>
          <w:sz w:val="28"/>
          <w:szCs w:val="28"/>
        </w:rPr>
        <w:t xml:space="preserve">ов, их потребности, интересы, уровень подготовленности и </w:t>
      </w:r>
      <w:r>
        <w:rPr>
          <w:rFonts w:ascii="Times New Roman" w:hAnsi="Times New Roman"/>
          <w:sz w:val="28"/>
          <w:szCs w:val="28"/>
        </w:rPr>
        <w:t xml:space="preserve">может содержать следующую тематику: «Защитные механизмы и психологическая защита в деятельности педагога» (раскрывает сущность психологической защиты как специальной регулятивной системы стабилизации личности, обеспечивающей индивидуальный подход к разрешению конфликта в аффективно-стрессовых условиях); «Эффективное планирование рабочего времени педагога» (демонстрируются возможности распределения и использования времени, эффективные способы и методы планирования); «Рефлексия в деятельности молодого педагога» (формирование рефлексивной позиции педагога, как средства педагогического регулирования взаимодействия студентов, анализ педагогических ситуаций взаимодействия в группе); «Создание ситуации успеха в студенческой группе» (условия реализации образовательных технологий с опорой на педагогику творчества и успеха); «Педагогическая техника как элемент педагогического мастерства» (мастерство педагога в управлении собой, основы техники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>) и др.</w:t>
      </w:r>
    </w:p>
    <w:p w:rsidR="00BD023C" w:rsidRPr="00653D52" w:rsidRDefault="00BD023C" w:rsidP="00BD023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53D52">
        <w:rPr>
          <w:rFonts w:ascii="Times New Roman" w:hAnsi="Times New Roman"/>
          <w:b/>
          <w:sz w:val="28"/>
          <w:szCs w:val="28"/>
        </w:rPr>
        <w:t>. Содержание у</w:t>
      </w:r>
      <w:r w:rsidRPr="00653D52">
        <w:rPr>
          <w:rFonts w:ascii="Times New Roman" w:hAnsi="Times New Roman"/>
          <w:b/>
          <w:bCs/>
          <w:iCs/>
          <w:sz w:val="28"/>
          <w:szCs w:val="28"/>
        </w:rPr>
        <w:t xml:space="preserve">чебной программы по модулю </w:t>
      </w:r>
      <w:r>
        <w:rPr>
          <w:rFonts w:ascii="Times New Roman" w:hAnsi="Times New Roman"/>
          <w:b/>
          <w:bCs/>
          <w:iCs/>
          <w:sz w:val="28"/>
          <w:szCs w:val="28"/>
        </w:rPr>
        <w:t>3.</w:t>
      </w:r>
      <w:r w:rsidRPr="00653D5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D023C" w:rsidRPr="00947102" w:rsidRDefault="00BD023C" w:rsidP="002A311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47102">
        <w:rPr>
          <w:rFonts w:ascii="Times New Roman" w:hAnsi="Times New Roman"/>
          <w:spacing w:val="-2"/>
          <w:sz w:val="28"/>
          <w:szCs w:val="28"/>
        </w:rPr>
        <w:t>В соответствии с годовым планом проходит распределение порядка посещения учебных занятий сопровождаемого педагога группой сопровождаемых специалистов (администрации педагогического колледжа, педагога-психолога, специалистов методической службы, заведующего ПЦК, наставника). Ежемесячно молодой педагог проводит открытое занятие с его последующим анализом и записью рекомендаций по совершенствованию профессиональной компетентности в Тетрадь личностно-профессионального развития.</w:t>
      </w:r>
    </w:p>
    <w:p w:rsidR="00BD023C" w:rsidRDefault="00BD023C" w:rsidP="002A31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819A3">
        <w:rPr>
          <w:rFonts w:ascii="Times New Roman" w:hAnsi="Times New Roman"/>
          <w:b/>
          <w:spacing w:val="-6"/>
          <w:sz w:val="28"/>
          <w:szCs w:val="28"/>
        </w:rPr>
        <w:t xml:space="preserve">Используемые 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методы,  формы, </w:t>
      </w:r>
      <w:r w:rsidRPr="00B819A3">
        <w:rPr>
          <w:rFonts w:ascii="Times New Roman" w:hAnsi="Times New Roman"/>
          <w:b/>
          <w:spacing w:val="-6"/>
          <w:sz w:val="28"/>
          <w:szCs w:val="28"/>
        </w:rPr>
        <w:t>образовательные технологии</w:t>
      </w:r>
      <w:r w:rsidRPr="00011419">
        <w:rPr>
          <w:rFonts w:ascii="Times New Roman" w:hAnsi="Times New Roman"/>
          <w:iCs/>
          <w:sz w:val="28"/>
          <w:szCs w:val="28"/>
        </w:rPr>
        <w:t xml:space="preserve"> </w:t>
      </w:r>
    </w:p>
    <w:p w:rsidR="002A311F" w:rsidRPr="00B54ED6" w:rsidRDefault="00BD023C" w:rsidP="00B54ED6">
      <w:pPr>
        <w:spacing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На занятиях</w:t>
      </w:r>
      <w:r w:rsidRPr="00F61B79">
        <w:rPr>
          <w:rFonts w:ascii="Times New Roman" w:hAnsi="Times New Roman"/>
          <w:sz w:val="28"/>
          <w:szCs w:val="28"/>
        </w:rPr>
        <w:t xml:space="preserve"> могут быть </w:t>
      </w:r>
      <w:r>
        <w:rPr>
          <w:rFonts w:ascii="Times New Roman" w:hAnsi="Times New Roman"/>
          <w:sz w:val="28"/>
          <w:szCs w:val="28"/>
        </w:rPr>
        <w:t xml:space="preserve">использованы </w:t>
      </w:r>
      <w:r w:rsidRPr="00F61B79">
        <w:rPr>
          <w:rFonts w:ascii="Times New Roman" w:hAnsi="Times New Roman"/>
          <w:sz w:val="28"/>
          <w:szCs w:val="28"/>
        </w:rPr>
        <w:t>классические формы обучения: лекции, семинары, практикумы, тренинги, консультации</w:t>
      </w:r>
      <w:r>
        <w:rPr>
          <w:rFonts w:ascii="Times New Roman" w:hAnsi="Times New Roman"/>
          <w:sz w:val="28"/>
          <w:szCs w:val="28"/>
        </w:rPr>
        <w:t>, в</w:t>
      </w:r>
      <w:r w:rsidRPr="00F61B79">
        <w:rPr>
          <w:rFonts w:ascii="Times New Roman" w:hAnsi="Times New Roman"/>
          <w:sz w:val="28"/>
          <w:szCs w:val="28"/>
        </w:rPr>
        <w:t xml:space="preserve">месте с тем реализация данной </w:t>
      </w:r>
      <w:r>
        <w:rPr>
          <w:rFonts w:ascii="Times New Roman" w:hAnsi="Times New Roman"/>
          <w:sz w:val="28"/>
          <w:szCs w:val="28"/>
        </w:rPr>
        <w:t>программы</w:t>
      </w:r>
      <w:r w:rsidRPr="00F61B79">
        <w:rPr>
          <w:rFonts w:ascii="Times New Roman" w:hAnsi="Times New Roman"/>
          <w:sz w:val="28"/>
          <w:szCs w:val="28"/>
        </w:rPr>
        <w:t xml:space="preserve"> позволяет нам использовать и ряд </w:t>
      </w:r>
      <w:r w:rsidR="00B54ED6">
        <w:rPr>
          <w:rFonts w:ascii="Times New Roman" w:hAnsi="Times New Roman"/>
          <w:sz w:val="28"/>
          <w:szCs w:val="28"/>
        </w:rPr>
        <w:t xml:space="preserve">других </w:t>
      </w:r>
      <w:r w:rsidRPr="00F61B79">
        <w:rPr>
          <w:rFonts w:ascii="Times New Roman" w:hAnsi="Times New Roman"/>
          <w:sz w:val="28"/>
          <w:szCs w:val="28"/>
        </w:rPr>
        <w:t xml:space="preserve"> форм: презентация, конференция, деловая игра, педагогическая мастерская, круглый стол, мульти-</w:t>
      </w:r>
      <w:proofErr w:type="spellStart"/>
      <w:r w:rsidRPr="00F61B79">
        <w:rPr>
          <w:rFonts w:ascii="Times New Roman" w:hAnsi="Times New Roman"/>
          <w:sz w:val="28"/>
          <w:szCs w:val="28"/>
        </w:rPr>
        <w:t>медийное</w:t>
      </w:r>
      <w:proofErr w:type="spellEnd"/>
      <w:r w:rsidRPr="00F61B79">
        <w:rPr>
          <w:rFonts w:ascii="Times New Roman" w:hAnsi="Times New Roman"/>
          <w:sz w:val="28"/>
          <w:szCs w:val="28"/>
        </w:rPr>
        <w:t xml:space="preserve"> занятие, исследовательский проект, работа с Интернет-источниками, работа в группах </w:t>
      </w:r>
      <w:proofErr w:type="spellStart"/>
      <w:r>
        <w:rPr>
          <w:rFonts w:ascii="Times New Roman" w:hAnsi="Times New Roman"/>
          <w:sz w:val="28"/>
          <w:szCs w:val="28"/>
        </w:rPr>
        <w:t>взаимообучения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Pr="00F61B79">
        <w:rPr>
          <w:rFonts w:ascii="Times New Roman" w:hAnsi="Times New Roman"/>
          <w:sz w:val="28"/>
          <w:szCs w:val="28"/>
        </w:rPr>
        <w:t xml:space="preserve">поддержки и др. </w:t>
      </w:r>
      <w:r w:rsidRPr="00947102">
        <w:rPr>
          <w:rFonts w:ascii="Times New Roman" w:hAnsi="Times New Roman"/>
          <w:spacing w:val="-3"/>
          <w:sz w:val="28"/>
          <w:szCs w:val="28"/>
        </w:rPr>
        <w:t xml:space="preserve">В качестве форм промежуточного </w:t>
      </w:r>
      <w:r w:rsidR="00B54ED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7102">
        <w:rPr>
          <w:rFonts w:ascii="Times New Roman" w:hAnsi="Times New Roman"/>
          <w:spacing w:val="-3"/>
          <w:sz w:val="28"/>
          <w:szCs w:val="28"/>
        </w:rPr>
        <w:t xml:space="preserve"> контроля могут выступать </w:t>
      </w:r>
      <w:r w:rsidR="00B54ED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7102">
        <w:rPr>
          <w:rFonts w:ascii="Times New Roman" w:hAnsi="Times New Roman"/>
          <w:spacing w:val="-3"/>
          <w:sz w:val="28"/>
          <w:szCs w:val="28"/>
        </w:rPr>
        <w:t>тестирование, презентация или защита</w:t>
      </w:r>
      <w:proofErr w:type="gramEnd"/>
      <w:r w:rsidRPr="00947102">
        <w:rPr>
          <w:rFonts w:ascii="Times New Roman" w:hAnsi="Times New Roman"/>
          <w:spacing w:val="-3"/>
          <w:sz w:val="28"/>
          <w:szCs w:val="28"/>
        </w:rPr>
        <w:t xml:space="preserve"> проекта, портфолио, самостоятельно разработанного учебно-методического комплекса по преподаваемой дисциплине, выступления на научно-практических конференциях и другие в зав</w:t>
      </w:r>
      <w:r w:rsidR="00B54ED6">
        <w:rPr>
          <w:rFonts w:ascii="Times New Roman" w:hAnsi="Times New Roman"/>
          <w:spacing w:val="-3"/>
          <w:sz w:val="28"/>
          <w:szCs w:val="28"/>
        </w:rPr>
        <w:t>исимости от целей ЛПР педагогов.</w:t>
      </w:r>
      <w:bookmarkStart w:id="0" w:name="_GoBack"/>
      <w:bookmarkEnd w:id="0"/>
    </w:p>
    <w:sectPr w:rsidR="002A311F" w:rsidRPr="00B54ED6" w:rsidSect="0086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4E53B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</w:abstractNum>
  <w:abstractNum w:abstractNumId="2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/>
      </w:rPr>
    </w:lvl>
  </w:abstractNum>
  <w:abstractNum w:abstractNumId="4">
    <w:nsid w:val="0000000C"/>
    <w:multiLevelType w:val="singleLevel"/>
    <w:tmpl w:val="0000000C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5">
    <w:nsid w:val="00392C91"/>
    <w:multiLevelType w:val="hybridMultilevel"/>
    <w:tmpl w:val="D0B8D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0A0332A"/>
    <w:multiLevelType w:val="hybridMultilevel"/>
    <w:tmpl w:val="3DF44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3BD2BC6"/>
    <w:multiLevelType w:val="hybridMultilevel"/>
    <w:tmpl w:val="15BC16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4950491"/>
    <w:multiLevelType w:val="hybridMultilevel"/>
    <w:tmpl w:val="C6C4001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04AB33A8"/>
    <w:multiLevelType w:val="hybridMultilevel"/>
    <w:tmpl w:val="EFBA58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534475B"/>
    <w:multiLevelType w:val="hybridMultilevel"/>
    <w:tmpl w:val="824C0088"/>
    <w:lvl w:ilvl="0" w:tplc="1F6E1254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0A465CFE"/>
    <w:multiLevelType w:val="hybridMultilevel"/>
    <w:tmpl w:val="9F4491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B086AC4"/>
    <w:multiLevelType w:val="hybridMultilevel"/>
    <w:tmpl w:val="A55C51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80246AE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D">
      <w:start w:val="1"/>
      <w:numFmt w:val="bullet"/>
      <w:lvlText w:val="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10A3676D"/>
    <w:multiLevelType w:val="hybridMultilevel"/>
    <w:tmpl w:val="359AE5D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10E12E04"/>
    <w:multiLevelType w:val="hybridMultilevel"/>
    <w:tmpl w:val="C172C44A"/>
    <w:lvl w:ilvl="0" w:tplc="0366AC2E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5">
    <w:nsid w:val="17A8409F"/>
    <w:multiLevelType w:val="hybridMultilevel"/>
    <w:tmpl w:val="B9E4D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C66A1D"/>
    <w:multiLevelType w:val="hybridMultilevel"/>
    <w:tmpl w:val="41BAC664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23EB1DF4"/>
    <w:multiLevelType w:val="hybridMultilevel"/>
    <w:tmpl w:val="8DF6A92E"/>
    <w:lvl w:ilvl="0" w:tplc="000000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25850E64"/>
    <w:multiLevelType w:val="hybridMultilevel"/>
    <w:tmpl w:val="6CA8D94A"/>
    <w:lvl w:ilvl="0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25DB0699"/>
    <w:multiLevelType w:val="hybridMultilevel"/>
    <w:tmpl w:val="A254E4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F076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6276718"/>
    <w:multiLevelType w:val="hybridMultilevel"/>
    <w:tmpl w:val="1E8413DC"/>
    <w:lvl w:ilvl="0" w:tplc="1F6E1254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B6D1D54"/>
    <w:multiLevelType w:val="hybridMultilevel"/>
    <w:tmpl w:val="688E91B2"/>
    <w:lvl w:ilvl="0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D30E71"/>
    <w:multiLevelType w:val="hybridMultilevel"/>
    <w:tmpl w:val="88269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27B7D"/>
    <w:multiLevelType w:val="hybridMultilevel"/>
    <w:tmpl w:val="939891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80246AE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80246AE8">
      <w:start w:val="1"/>
      <w:numFmt w:val="bullet"/>
      <w:lvlText w:val="­"/>
      <w:lvlJc w:val="left"/>
      <w:pPr>
        <w:tabs>
          <w:tab w:val="num" w:pos="3049"/>
        </w:tabs>
        <w:ind w:left="3049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4">
    <w:nsid w:val="4A7401E3"/>
    <w:multiLevelType w:val="hybridMultilevel"/>
    <w:tmpl w:val="342E4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CA611E"/>
    <w:multiLevelType w:val="hybridMultilevel"/>
    <w:tmpl w:val="8FDA3A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147B21"/>
    <w:multiLevelType w:val="hybridMultilevel"/>
    <w:tmpl w:val="37F07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D1C79FA"/>
    <w:multiLevelType w:val="singleLevel"/>
    <w:tmpl w:val="6D94388C"/>
    <w:lvl w:ilvl="0">
      <w:start w:val="1"/>
      <w:numFmt w:val="bullet"/>
      <w:lvlText w:val="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28">
    <w:nsid w:val="4D3537A7"/>
    <w:multiLevelType w:val="hybridMultilevel"/>
    <w:tmpl w:val="8594F564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9">
    <w:nsid w:val="51B4299B"/>
    <w:multiLevelType w:val="hybridMultilevel"/>
    <w:tmpl w:val="958A6092"/>
    <w:lvl w:ilvl="0" w:tplc="0419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0">
    <w:nsid w:val="56FD63B3"/>
    <w:multiLevelType w:val="hybridMultilevel"/>
    <w:tmpl w:val="4184B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942966"/>
    <w:multiLevelType w:val="hybridMultilevel"/>
    <w:tmpl w:val="AE2C6330"/>
    <w:lvl w:ilvl="0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BEF35A5"/>
    <w:multiLevelType w:val="hybridMultilevel"/>
    <w:tmpl w:val="87D69B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8D6B6C"/>
    <w:multiLevelType w:val="hybridMultilevel"/>
    <w:tmpl w:val="B52AB2D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CF42174"/>
    <w:multiLevelType w:val="hybridMultilevel"/>
    <w:tmpl w:val="0AFA839C"/>
    <w:lvl w:ilvl="0" w:tplc="6D94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72569"/>
    <w:multiLevelType w:val="hybridMultilevel"/>
    <w:tmpl w:val="67E436F4"/>
    <w:lvl w:ilvl="0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8142FD"/>
    <w:multiLevelType w:val="hybridMultilevel"/>
    <w:tmpl w:val="63563F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C83863"/>
    <w:multiLevelType w:val="hybridMultilevel"/>
    <w:tmpl w:val="E6FCC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8650E43"/>
    <w:multiLevelType w:val="hybridMultilevel"/>
    <w:tmpl w:val="859C45A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4A350E"/>
    <w:multiLevelType w:val="hybridMultilevel"/>
    <w:tmpl w:val="3B4A1170"/>
    <w:lvl w:ilvl="0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73123C"/>
    <w:multiLevelType w:val="hybridMultilevel"/>
    <w:tmpl w:val="713474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35"/>
  </w:num>
  <w:num w:numId="4">
    <w:abstractNumId w:val="39"/>
  </w:num>
  <w:num w:numId="5">
    <w:abstractNumId w:val="19"/>
  </w:num>
  <w:num w:numId="6">
    <w:abstractNumId w:val="31"/>
  </w:num>
  <w:num w:numId="7">
    <w:abstractNumId w:val="6"/>
  </w:num>
  <w:num w:numId="8">
    <w:abstractNumId w:val="15"/>
  </w:num>
  <w:num w:numId="9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Arial" w:hAnsi="Arial" w:hint="default"/>
        </w:rPr>
      </w:lvl>
    </w:lvlOverride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  <w:num w:numId="15">
    <w:abstractNumId w:val="29"/>
  </w:num>
  <w:num w:numId="16">
    <w:abstractNumId w:val="32"/>
  </w:num>
  <w:num w:numId="17">
    <w:abstractNumId w:val="34"/>
  </w:num>
  <w:num w:numId="18">
    <w:abstractNumId w:val="23"/>
  </w:num>
  <w:num w:numId="19">
    <w:abstractNumId w:val="11"/>
  </w:num>
  <w:num w:numId="20">
    <w:abstractNumId w:val="14"/>
  </w:num>
  <w:num w:numId="21">
    <w:abstractNumId w:val="24"/>
  </w:num>
  <w:num w:numId="22">
    <w:abstractNumId w:val="28"/>
  </w:num>
  <w:num w:numId="23">
    <w:abstractNumId w:val="27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6"/>
  </w:num>
  <w:num w:numId="27">
    <w:abstractNumId w:val="18"/>
  </w:num>
  <w:num w:numId="28">
    <w:abstractNumId w:val="9"/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5"/>
  </w:num>
  <w:num w:numId="36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37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38">
    <w:abstractNumId w:val="40"/>
  </w:num>
  <w:num w:numId="39">
    <w:abstractNumId w:val="17"/>
  </w:num>
  <w:num w:numId="40">
    <w:abstractNumId w:val="22"/>
  </w:num>
  <w:num w:numId="41">
    <w:abstractNumId w:val="30"/>
  </w:num>
  <w:num w:numId="42">
    <w:abstractNumId w:val="20"/>
  </w:num>
  <w:num w:numId="43">
    <w:abstractNumId w:val="10"/>
  </w:num>
  <w:num w:numId="44">
    <w:abstractNumId w:val="33"/>
  </w:num>
  <w:num w:numId="45">
    <w:abstractNumId w:val="8"/>
  </w:num>
  <w:num w:numId="46">
    <w:abstractNumId w:val="7"/>
  </w:num>
  <w:num w:numId="47">
    <w:abstractNumId w:val="36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23C"/>
    <w:rsid w:val="002A311F"/>
    <w:rsid w:val="00324ED5"/>
    <w:rsid w:val="00862FAC"/>
    <w:rsid w:val="00AF448A"/>
    <w:rsid w:val="00B54ED6"/>
    <w:rsid w:val="00BD023C"/>
    <w:rsid w:val="00F3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connector" idref="#_x0000_s1043"/>
        <o:r id="V:Rule2" type="connector" idref="#_x0000_s1053"/>
        <o:r id="V:Rule3" type="connector" idref="#_x0000_s1040"/>
        <o:r id="V:Rule4" type="connector" idref="#_x0000_s1048"/>
        <o:r id="V:Rule5" type="connector" idref="#_x0000_s1036"/>
        <o:r id="V:Rule6" type="connector" idref="#_x0000_s1074"/>
        <o:r id="V:Rule7" type="connector" idref="#_x0000_s1035"/>
        <o:r id="V:Rule8" type="connector" idref="#_x0000_s1029"/>
        <o:r id="V:Rule9" type="connector" idref="#_x0000_s1063"/>
        <o:r id="V:Rule10" type="connector" idref="#_x0000_s1044"/>
        <o:r id="V:Rule11" type="connector" idref="#_x0000_s1066"/>
        <o:r id="V:Rule12" type="connector" idref="#_x0000_s1034"/>
        <o:r id="V:Rule13" type="connector" idref="#_x0000_s1052"/>
        <o:r id="V:Rule14" type="connector" idref="#_x0000_s1065"/>
        <o:r id="V:Rule15" type="connector" idref="#_x0000_s1033"/>
        <o:r id="V:Rule16" type="connector" idref="#_x0000_s1064"/>
        <o:r id="V:Rule17" type="connector" idref="#_x0000_s1038"/>
        <o:r id="V:Rule18" type="connector" idref="#_x0000_s1078"/>
        <o:r id="V:Rule19" type="connector" idref="#_x0000_s1042"/>
        <o:r id="V:Rule20" type="connector" idref="#_x0000_s1060"/>
        <o:r id="V:Rule21" type="connector" idref="#_x0000_s1070"/>
        <o:r id="V:Rule22" type="connector" idref="#_x0000_s1056"/>
        <o:r id="V:Rule23" type="connector" idref="#_x0000_s1080"/>
        <o:r id="V:Rule24" type="connector" idref="#_x0000_s1067"/>
        <o:r id="V:Rule25" type="connector" idref="#_x0000_s1073"/>
        <o:r id="V:Rule26" type="connector" idref="#_x0000_s1059"/>
        <o:r id="V:Rule27" type="connector" idref="#_x0000_s1050"/>
        <o:r id="V:Rule28" type="connector" idref="#_x0000_s1047"/>
        <o:r id="V:Rule29" type="connector" idref="#_x0000_s1049"/>
        <o:r id="V:Rule30" type="connector" idref="#_x0000_s1058"/>
        <o:r id="V:Rule31" type="connector" idref="#_x0000_s1071"/>
        <o:r id="V:Rule32" type="connector" idref="#_x0000_s1051"/>
        <o:r id="V:Rule33" type="connector" idref="#_x0000_s1030"/>
        <o:r id="V:Rule34" type="connector" idref="#_x0000_s1076"/>
        <o:r id="V:Rule35" type="connector" idref="#_x0000_s1055"/>
        <o:r id="V:Rule36" type="connector" idref="#_x0000_s1028"/>
        <o:r id="V:Rule37" type="connector" idref="#_x0000_s1032"/>
        <o:r id="V:Rule38" type="connector" idref="#_x0000_s1075"/>
        <o:r id="V:Rule39" type="connector" idref="#_x0000_s1027"/>
        <o:r id="V:Rule40" type="connector" idref="#_x0000_s1079"/>
        <o:r id="V:Rule41" type="connector" idref="#_x0000_s1046"/>
        <o:r id="V:Rule42" type="connector" idref="#_x0000_s1037"/>
        <o:r id="V:Rule43" type="connector" idref="#_x0000_s1081"/>
        <o:r id="V:Rule44" type="connector" idref="#_x0000_s1054"/>
        <o:r id="V:Rule45" type="connector" idref="#_x0000_s1026"/>
        <o:r id="V:Rule46" type="connector" idref="#_x0000_s1057"/>
        <o:r id="V:Rule47" type="connector" idref="#_x0000_s1077"/>
        <o:r id="V:Rule48" type="connector" idref="#_x0000_s1061"/>
        <o:r id="V:Rule49" type="connector" idref="#_x0000_s1045"/>
        <o:r id="V:Rule50" type="connector" idref="#_x0000_s1041"/>
        <o:r id="V:Rule51" type="connector" idref="#_x0000_s1062"/>
        <o:r id="V:Rule52" type="connector" idref="#_x0000_s1072"/>
        <o:r id="V:Rule53" type="connector" idref="#_x0000_s1039"/>
        <o:r id="V:Rule54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D023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BD02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BD0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D02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D0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BD023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noProof/>
      <w:sz w:val="24"/>
      <w:szCs w:val="24"/>
      <w:lang w:eastAsia="de-DE"/>
    </w:rPr>
  </w:style>
  <w:style w:type="character" w:customStyle="1" w:styleId="a9">
    <w:name w:val="Нижний колонтитул Знак"/>
    <w:basedOn w:val="a0"/>
    <w:link w:val="a8"/>
    <w:uiPriority w:val="99"/>
    <w:rsid w:val="00BD023C"/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character" w:styleId="aa">
    <w:name w:val="Hyperlink"/>
    <w:basedOn w:val="a0"/>
    <w:uiPriority w:val="99"/>
    <w:rsid w:val="00BD023C"/>
    <w:rPr>
      <w:rFonts w:cs="Times New Roman"/>
      <w:color w:val="0000FF"/>
      <w:u w:val="single"/>
    </w:rPr>
  </w:style>
  <w:style w:type="character" w:styleId="ab">
    <w:name w:val="page number"/>
    <w:basedOn w:val="a0"/>
    <w:uiPriority w:val="99"/>
    <w:rsid w:val="00BD023C"/>
    <w:rPr>
      <w:rFonts w:cs="Times New Roman"/>
    </w:rPr>
  </w:style>
  <w:style w:type="paragraph" w:customStyle="1" w:styleId="1">
    <w:name w:val="Стиль 1"/>
    <w:basedOn w:val="a"/>
    <w:uiPriority w:val="99"/>
    <w:rsid w:val="00BD023C"/>
    <w:pPr>
      <w:widowControl w:val="0"/>
      <w:spacing w:after="0" w:line="36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c">
    <w:name w:val="Balloon Text"/>
    <w:basedOn w:val="a"/>
    <w:link w:val="ad"/>
    <w:uiPriority w:val="99"/>
    <w:rsid w:val="00BD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BD023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BD02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">
    <w:name w:val="FollowedHyperlink"/>
    <w:basedOn w:val="a0"/>
    <w:uiPriority w:val="99"/>
    <w:rsid w:val="00BD023C"/>
    <w:rPr>
      <w:rFonts w:cs="Times New Roman"/>
      <w:color w:val="800080"/>
      <w:u w:val="single"/>
    </w:rPr>
  </w:style>
  <w:style w:type="paragraph" w:styleId="af0">
    <w:name w:val="caption"/>
    <w:basedOn w:val="a"/>
    <w:next w:val="a"/>
    <w:uiPriority w:val="99"/>
    <w:qFormat/>
    <w:rsid w:val="00BD023C"/>
    <w:pPr>
      <w:spacing w:line="240" w:lineRule="auto"/>
    </w:pPr>
    <w:rPr>
      <w:rFonts w:ascii="Times New Roman" w:hAnsi="Times New Roman"/>
      <w:b/>
      <w:bCs/>
      <w:color w:val="4F81BD"/>
      <w:sz w:val="18"/>
      <w:szCs w:val="18"/>
    </w:rPr>
  </w:style>
  <w:style w:type="paragraph" w:styleId="af1">
    <w:name w:val="Title"/>
    <w:basedOn w:val="a"/>
    <w:link w:val="af2"/>
    <w:uiPriority w:val="99"/>
    <w:qFormat/>
    <w:rsid w:val="00BD023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uiPriority w:val="99"/>
    <w:rsid w:val="00BD02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3">
    <w:name w:val="Body Text"/>
    <w:basedOn w:val="a"/>
    <w:link w:val="af4"/>
    <w:uiPriority w:val="99"/>
    <w:rsid w:val="00BD023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BD0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rsid w:val="00BD023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Обычный1"/>
    <w:uiPriority w:val="99"/>
    <w:rsid w:val="00BD023C"/>
    <w:pPr>
      <w:widowControl w:val="0"/>
      <w:spacing w:after="0" w:line="260" w:lineRule="auto"/>
      <w:ind w:left="40" w:firstLine="5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day7">
    <w:name w:val="da y7"/>
    <w:basedOn w:val="a0"/>
    <w:uiPriority w:val="99"/>
    <w:rsid w:val="00BD023C"/>
    <w:rPr>
      <w:rFonts w:cs="Times New Roman"/>
    </w:rPr>
  </w:style>
  <w:style w:type="character" w:styleId="af6">
    <w:name w:val="Placeholder Text"/>
    <w:basedOn w:val="a0"/>
    <w:uiPriority w:val="99"/>
    <w:semiHidden/>
    <w:rsid w:val="00BD023C"/>
    <w:rPr>
      <w:rFonts w:cs="Times New Roman"/>
      <w:color w:val="808080"/>
    </w:rPr>
  </w:style>
  <w:style w:type="character" w:styleId="af7">
    <w:name w:val="line number"/>
    <w:basedOn w:val="a0"/>
    <w:uiPriority w:val="99"/>
    <w:rsid w:val="00BD023C"/>
    <w:rPr>
      <w:rFonts w:cs="Times New Roman"/>
    </w:rPr>
  </w:style>
  <w:style w:type="table" w:customStyle="1" w:styleId="11">
    <w:name w:val="Сетка таблицы1"/>
    <w:basedOn w:val="a1"/>
    <w:next w:val="a5"/>
    <w:uiPriority w:val="59"/>
    <w:rsid w:val="00BD023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D023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A087F9-24E9-4346-B8B1-9DDB87CAAE9D}" type="doc">
      <dgm:prSet loTypeId="urn:microsoft.com/office/officeart/2005/8/layout/radial5" loCatId="relationship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ru-RU"/>
        </a:p>
      </dgm:t>
    </dgm:pt>
    <dgm:pt modelId="{0054AE3C-C832-44D6-971E-C3A2ADD1FC55}">
      <dgm:prSet phldrT="[Текст]"/>
      <dgm:spPr>
        <a:xfrm>
          <a:off x="2361873" y="736331"/>
          <a:ext cx="1121141" cy="54138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 i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молодой педагог</a:t>
          </a:r>
        </a:p>
      </dgm:t>
    </dgm:pt>
    <dgm:pt modelId="{F2030E9B-529C-4DC4-918B-E39AEE9ADA49}" type="parTrans" cxnId="{50F0D64F-5829-4727-938C-9A91519DD9D7}">
      <dgm:prSet/>
      <dgm:spPr/>
      <dgm:t>
        <a:bodyPr/>
        <a:lstStyle/>
        <a:p>
          <a:endParaRPr lang="ru-RU"/>
        </a:p>
      </dgm:t>
    </dgm:pt>
    <dgm:pt modelId="{B0235D72-2CE6-47A9-A032-F4F8334CE8A0}" type="sibTrans" cxnId="{50F0D64F-5829-4727-938C-9A91519DD9D7}">
      <dgm:prSet/>
      <dgm:spPr/>
      <dgm:t>
        <a:bodyPr/>
        <a:lstStyle/>
        <a:p>
          <a:endParaRPr lang="ru-RU"/>
        </a:p>
      </dgm:t>
    </dgm:pt>
    <dgm:pt modelId="{CD4528FA-2718-4E71-A15A-AB96E1D4DBF4}">
      <dgm:prSet phldrT="[Текст]" custT="1"/>
      <dgm:spPr>
        <a:xfrm>
          <a:off x="2072887" y="20"/>
          <a:ext cx="1660254" cy="421883"/>
        </a:xfrm>
        <a:solidFill>
          <a:srgbClr val="4F81BD">
            <a:alpha val="5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администратор</a:t>
          </a:r>
        </a:p>
      </dgm:t>
    </dgm:pt>
    <dgm:pt modelId="{9D640243-9C16-4218-9BD1-CBC0B13DC921}" type="parTrans" cxnId="{FE0EE3F7-D67E-4089-95AE-768233DD8842}">
      <dgm:prSet/>
      <dgm:spPr>
        <a:xfrm rot="16116109">
          <a:off x="2828761" y="489677"/>
          <a:ext cx="166708" cy="188328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70BEC6B-8727-4D72-9D1B-12431AA8F69F}" type="sibTrans" cxnId="{FE0EE3F7-D67E-4089-95AE-768233DD8842}">
      <dgm:prSet/>
      <dgm:spPr/>
      <dgm:t>
        <a:bodyPr/>
        <a:lstStyle/>
        <a:p>
          <a:endParaRPr lang="ru-RU"/>
        </a:p>
      </dgm:t>
    </dgm:pt>
    <dgm:pt modelId="{34E8BE17-FE88-4B91-8BE3-8D663FD947D2}">
      <dgm:prSet phldrT="[Текст]" custT="1"/>
      <dgm:spPr>
        <a:xfrm>
          <a:off x="3700462" y="310189"/>
          <a:ext cx="1822388" cy="529773"/>
        </a:xfrm>
        <a:solidFill>
          <a:srgbClr val="4F81BD">
            <a:hueOff val="0"/>
            <a:satOff val="0"/>
            <a:lumOff val="0"/>
            <a:alpha val="51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педагог-психолог</a:t>
          </a:r>
        </a:p>
      </dgm:t>
    </dgm:pt>
    <dgm:pt modelId="{AF2F272C-2619-4309-8C0C-6A315036B753}" type="parTrans" cxnId="{0501B0B0-170E-4305-85C8-273F42B3F6CC}">
      <dgm:prSet/>
      <dgm:spPr>
        <a:xfrm rot="20739377">
          <a:off x="3525618" y="722976"/>
          <a:ext cx="278800" cy="188328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E605D5F-D917-4D4D-9B40-62F410007631}" type="sibTrans" cxnId="{0501B0B0-170E-4305-85C8-273F42B3F6CC}">
      <dgm:prSet/>
      <dgm:spPr/>
      <dgm:t>
        <a:bodyPr/>
        <a:lstStyle/>
        <a:p>
          <a:endParaRPr lang="ru-RU"/>
        </a:p>
      </dgm:t>
    </dgm:pt>
    <dgm:pt modelId="{7797AD0D-672E-4879-BD51-1140F5E393C1}">
      <dgm:prSet phldrT="[Текст]" custT="1"/>
      <dgm:spPr>
        <a:xfrm>
          <a:off x="3675373" y="1072752"/>
          <a:ext cx="1676262" cy="588271"/>
        </a:xfrm>
        <a:solidFill>
          <a:srgbClr val="4F81BD">
            <a:hueOff val="0"/>
            <a:satOff val="0"/>
            <a:lumOff val="0"/>
            <a:alpha val="49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заведующий ПЦК</a:t>
          </a:r>
        </a:p>
      </dgm:t>
    </dgm:pt>
    <dgm:pt modelId="{96FE5127-36E7-4236-A08B-CF073621DC6F}" type="parTrans" cxnId="{32C16F24-D715-45AF-B46B-576DFC548731}">
      <dgm:prSet/>
      <dgm:spPr>
        <a:xfrm rot="764680">
          <a:off x="3510914" y="1069244"/>
          <a:ext cx="205901" cy="188328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DD97BE7-49F6-41EB-88D0-686346E8E800}" type="sibTrans" cxnId="{32C16F24-D715-45AF-B46B-576DFC548731}">
      <dgm:prSet/>
      <dgm:spPr/>
      <dgm:t>
        <a:bodyPr/>
        <a:lstStyle/>
        <a:p>
          <a:endParaRPr lang="ru-RU"/>
        </a:p>
      </dgm:t>
    </dgm:pt>
    <dgm:pt modelId="{2C9AFE89-7630-4558-B95E-7D17811DFF24}">
      <dgm:prSet phldrT="[Текст]" custT="1"/>
      <dgm:spPr>
        <a:xfrm>
          <a:off x="176125" y="354390"/>
          <a:ext cx="1844129" cy="537207"/>
        </a:xfrm>
        <a:solidFill>
          <a:srgbClr val="4F81BD">
            <a:hueOff val="0"/>
            <a:satOff val="0"/>
            <a:lumOff val="0"/>
            <a:alpha val="51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методическая служба</a:t>
          </a:r>
        </a:p>
      </dgm:t>
    </dgm:pt>
    <dgm:pt modelId="{695D5A28-A344-47D1-AC10-B42AD0A6173B}" type="parTrans" cxnId="{83CFF068-46AE-40F9-8697-71503EC36944}">
      <dgm:prSet/>
      <dgm:spPr>
        <a:xfrm rot="11513275">
          <a:off x="1983027" y="747198"/>
          <a:ext cx="304954" cy="188328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E50B3CE-3545-45F2-81BC-9A37032DA9B1}" type="sibTrans" cxnId="{83CFF068-46AE-40F9-8697-71503EC36944}">
      <dgm:prSet/>
      <dgm:spPr/>
      <dgm:t>
        <a:bodyPr/>
        <a:lstStyle/>
        <a:p>
          <a:endParaRPr lang="ru-RU"/>
        </a:p>
      </dgm:t>
    </dgm:pt>
    <dgm:pt modelId="{7A7DB9EB-2DD5-4BBD-AAE0-25A6E00DC389}">
      <dgm:prSet phldrT="[Текст]" custT="1"/>
      <dgm:spPr>
        <a:xfrm>
          <a:off x="695917" y="1096124"/>
          <a:ext cx="1314350" cy="532797"/>
        </a:xfrm>
        <a:solidFill>
          <a:srgbClr val="4F81BD">
            <a:hueOff val="0"/>
            <a:satOff val="0"/>
            <a:lumOff val="0"/>
            <a:alpha val="52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наставник</a:t>
          </a:r>
        </a:p>
      </dgm:t>
    </dgm:pt>
    <dgm:pt modelId="{E3D60159-5998-46DD-AC64-123F4D5199C8}" type="parTrans" cxnId="{034DB17C-A8EA-4F93-A4D6-AFDD87373AFB}">
      <dgm:prSet/>
      <dgm:spPr>
        <a:xfrm rot="10034184">
          <a:off x="2045536" y="1081455"/>
          <a:ext cx="265284" cy="188328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BBEF3BA-18F6-46F8-A283-25C5D2909586}" type="sibTrans" cxnId="{034DB17C-A8EA-4F93-A4D6-AFDD87373AFB}">
      <dgm:prSet/>
      <dgm:spPr/>
      <dgm:t>
        <a:bodyPr/>
        <a:lstStyle/>
        <a:p>
          <a:endParaRPr lang="ru-RU"/>
        </a:p>
      </dgm:t>
    </dgm:pt>
    <dgm:pt modelId="{E3F35EC9-A5E6-4309-BCDD-EA6C247ECEA5}" type="pres">
      <dgm:prSet presAssocID="{28A087F9-24E9-4346-B8B1-9DDB87CAAE9D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7B96F64-BD6C-4C0D-9905-8CAF38419231}" type="pres">
      <dgm:prSet presAssocID="{0054AE3C-C832-44D6-971E-C3A2ADD1FC55}" presName="centerShape" presStyleLbl="node0" presStyleIdx="0" presStyleCnt="1" custScaleX="202406" custScaleY="97739" custLinFactNeighborX="1253" custLinFactNeighborY="-33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D7C9FCC-9796-4292-88FB-AC61E5C3327C}" type="pres">
      <dgm:prSet presAssocID="{9D640243-9C16-4218-9BD1-CBC0B13DC921}" presName="parTrans" presStyleLbl="sibTrans2D1" presStyleIdx="0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C05292E5-7BCC-4E24-8B35-6EA15B9C6A43}" type="pres">
      <dgm:prSet presAssocID="{9D640243-9C16-4218-9BD1-CBC0B13DC921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7EDA48E4-A6EA-4986-A204-A9C2B5B5C83C}" type="pres">
      <dgm:prSet presAssocID="{CD4528FA-2718-4E71-A15A-AB96E1D4DBF4}" presName="node" presStyleLbl="node1" presStyleIdx="0" presStyleCnt="5" custScaleX="299735" custScaleY="76165" custRadScaleRad="10333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9F66199-273B-49CE-B3E7-0E4D8286B48C}" type="pres">
      <dgm:prSet presAssocID="{AF2F272C-2619-4309-8C0C-6A315036B753}" presName="parTrans" presStyleLbl="sibTrans2D1" presStyleIdx="1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3A32852B-6506-40DE-8666-B57D405DB8D5}" type="pres">
      <dgm:prSet presAssocID="{AF2F272C-2619-4309-8C0C-6A315036B753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A55734E3-B4C1-4B37-AED6-5E3A9965AC0A}" type="pres">
      <dgm:prSet presAssocID="{34E8BE17-FE88-4B91-8BE3-8D663FD947D2}" presName="node" presStyleLbl="node1" presStyleIdx="1" presStyleCnt="5" custScaleX="329006" custScaleY="95643" custRadScaleRad="227468" custRadScaleInc="101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A28FAF7-DE0C-4BA6-9788-A09B670EEA7B}" type="pres">
      <dgm:prSet presAssocID="{96FE5127-36E7-4236-A08B-CF073621DC6F}" presName="parTrans" presStyleLbl="sibTrans2D1" presStyleIdx="2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965DF8A1-964F-4ACB-ADA2-84D1E32949B6}" type="pres">
      <dgm:prSet presAssocID="{96FE5127-36E7-4236-A08B-CF073621DC6F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E56F708D-7C9E-498A-9300-A4157F599C2C}" type="pres">
      <dgm:prSet presAssocID="{7797AD0D-672E-4879-BD51-1140F5E393C1}" presName="node" presStyleLbl="node1" presStyleIdx="2" presStyleCnt="5" custScaleX="302625" custScaleY="106204" custRadScaleRad="212692" custRadScaleInc="-11549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23E1AFB-8A83-449A-9F43-8CB8C26D76A0}" type="pres">
      <dgm:prSet presAssocID="{E3D60159-5998-46DD-AC64-123F4D5199C8}" presName="parTrans" presStyleLbl="sibTrans2D1" presStyleIdx="3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22FBFE7E-0392-4F1E-B6A9-7EC17523E82D}" type="pres">
      <dgm:prSet presAssocID="{E3D60159-5998-46DD-AC64-123F4D5199C8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3626260C-9E36-4795-8B2C-D1AEAD3E045D}" type="pres">
      <dgm:prSet presAssocID="{7A7DB9EB-2DD5-4BBD-AAE0-25A6E00DC389}" presName="node" presStyleLbl="node1" presStyleIdx="3" presStyleCnt="5" custScaleX="237287" custScaleY="96189" custRadScaleRad="222912" custRadScaleInc="11146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DD7F5869-5872-4A91-AC82-70C37C040723}" type="pres">
      <dgm:prSet presAssocID="{695D5A28-A344-47D1-AC10-B42AD0A6173B}" presName="parTrans" presStyleLbl="sibTrans2D1" presStyleIdx="4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217E5FCE-AFAA-4A2D-8316-EEAC4626D69A}" type="pres">
      <dgm:prSet presAssocID="{695D5A28-A344-47D1-AC10-B42AD0A6173B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C783BB43-57D4-4CA9-B5F0-2ADEDC06A314}" type="pres">
      <dgm:prSet presAssocID="{2C9AFE89-7630-4558-B95E-7D17811DFF24}" presName="node" presStyleLbl="node1" presStyleIdx="4" presStyleCnt="5" custScaleX="332931" custScaleY="96985" custRadScaleRad="238127" custRadScaleInc="-1620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8E2A45F7-3C42-4EE1-AA7B-F5FD41C78F5B}" type="presOf" srcId="{7797AD0D-672E-4879-BD51-1140F5E393C1}" destId="{E56F708D-7C9E-498A-9300-A4157F599C2C}" srcOrd="0" destOrd="0" presId="urn:microsoft.com/office/officeart/2005/8/layout/radial5"/>
    <dgm:cxn modelId="{24481E93-CDBA-465D-AFC9-446212402E7A}" type="presOf" srcId="{96FE5127-36E7-4236-A08B-CF073621DC6F}" destId="{965DF8A1-964F-4ACB-ADA2-84D1E32949B6}" srcOrd="1" destOrd="0" presId="urn:microsoft.com/office/officeart/2005/8/layout/radial5"/>
    <dgm:cxn modelId="{0501B0B0-170E-4305-85C8-273F42B3F6CC}" srcId="{0054AE3C-C832-44D6-971E-C3A2ADD1FC55}" destId="{34E8BE17-FE88-4B91-8BE3-8D663FD947D2}" srcOrd="1" destOrd="0" parTransId="{AF2F272C-2619-4309-8C0C-6A315036B753}" sibTransId="{4E605D5F-D917-4D4D-9B40-62F410007631}"/>
    <dgm:cxn modelId="{83CFF068-46AE-40F9-8697-71503EC36944}" srcId="{0054AE3C-C832-44D6-971E-C3A2ADD1FC55}" destId="{2C9AFE89-7630-4558-B95E-7D17811DFF24}" srcOrd="4" destOrd="0" parTransId="{695D5A28-A344-47D1-AC10-B42AD0A6173B}" sibTransId="{5E50B3CE-3545-45F2-81BC-9A37032DA9B1}"/>
    <dgm:cxn modelId="{FE0EE3F7-D67E-4089-95AE-768233DD8842}" srcId="{0054AE3C-C832-44D6-971E-C3A2ADD1FC55}" destId="{CD4528FA-2718-4E71-A15A-AB96E1D4DBF4}" srcOrd="0" destOrd="0" parTransId="{9D640243-9C16-4218-9BD1-CBC0B13DC921}" sibTransId="{670BEC6B-8727-4D72-9D1B-12431AA8F69F}"/>
    <dgm:cxn modelId="{18F08CFE-9C9D-4497-A754-4D8E2A794972}" type="presOf" srcId="{9D640243-9C16-4218-9BD1-CBC0B13DC921}" destId="{C05292E5-7BCC-4E24-8B35-6EA15B9C6A43}" srcOrd="1" destOrd="0" presId="urn:microsoft.com/office/officeart/2005/8/layout/radial5"/>
    <dgm:cxn modelId="{3FA23DCC-7A59-434F-BEA4-05CDC00A2D56}" type="presOf" srcId="{CD4528FA-2718-4E71-A15A-AB96E1D4DBF4}" destId="{7EDA48E4-A6EA-4986-A204-A9C2B5B5C83C}" srcOrd="0" destOrd="0" presId="urn:microsoft.com/office/officeart/2005/8/layout/radial5"/>
    <dgm:cxn modelId="{034DB17C-A8EA-4F93-A4D6-AFDD87373AFB}" srcId="{0054AE3C-C832-44D6-971E-C3A2ADD1FC55}" destId="{7A7DB9EB-2DD5-4BBD-AAE0-25A6E00DC389}" srcOrd="3" destOrd="0" parTransId="{E3D60159-5998-46DD-AC64-123F4D5199C8}" sibTransId="{CBBEF3BA-18F6-46F8-A283-25C5D2909586}"/>
    <dgm:cxn modelId="{50F0D64F-5829-4727-938C-9A91519DD9D7}" srcId="{28A087F9-24E9-4346-B8B1-9DDB87CAAE9D}" destId="{0054AE3C-C832-44D6-971E-C3A2ADD1FC55}" srcOrd="0" destOrd="0" parTransId="{F2030E9B-529C-4DC4-918B-E39AEE9ADA49}" sibTransId="{B0235D72-2CE6-47A9-A032-F4F8334CE8A0}"/>
    <dgm:cxn modelId="{32C16F24-D715-45AF-B46B-576DFC548731}" srcId="{0054AE3C-C832-44D6-971E-C3A2ADD1FC55}" destId="{7797AD0D-672E-4879-BD51-1140F5E393C1}" srcOrd="2" destOrd="0" parTransId="{96FE5127-36E7-4236-A08B-CF073621DC6F}" sibTransId="{6DD97BE7-49F6-41EB-88D0-686346E8E800}"/>
    <dgm:cxn modelId="{5C8C97C1-0207-4F66-940D-096C2FBB0D17}" type="presOf" srcId="{AF2F272C-2619-4309-8C0C-6A315036B753}" destId="{E9F66199-273B-49CE-B3E7-0E4D8286B48C}" srcOrd="0" destOrd="0" presId="urn:microsoft.com/office/officeart/2005/8/layout/radial5"/>
    <dgm:cxn modelId="{D4A9FE7D-606A-419C-A29D-3210B973B845}" type="presOf" srcId="{695D5A28-A344-47D1-AC10-B42AD0A6173B}" destId="{217E5FCE-AFAA-4A2D-8316-EEAC4626D69A}" srcOrd="1" destOrd="0" presId="urn:microsoft.com/office/officeart/2005/8/layout/radial5"/>
    <dgm:cxn modelId="{E8482D80-7F13-49EC-9769-9ED68E1FDBDE}" type="presOf" srcId="{34E8BE17-FE88-4B91-8BE3-8D663FD947D2}" destId="{A55734E3-B4C1-4B37-AED6-5E3A9965AC0A}" srcOrd="0" destOrd="0" presId="urn:microsoft.com/office/officeart/2005/8/layout/radial5"/>
    <dgm:cxn modelId="{835F8838-68DF-461F-8F14-49553FF2679E}" type="presOf" srcId="{695D5A28-A344-47D1-AC10-B42AD0A6173B}" destId="{DD7F5869-5872-4A91-AC82-70C37C040723}" srcOrd="0" destOrd="0" presId="urn:microsoft.com/office/officeart/2005/8/layout/radial5"/>
    <dgm:cxn modelId="{281AC6F5-195D-4633-AA01-5EB07F1CA72A}" type="presOf" srcId="{9D640243-9C16-4218-9BD1-CBC0B13DC921}" destId="{AD7C9FCC-9796-4292-88FB-AC61E5C3327C}" srcOrd="0" destOrd="0" presId="urn:microsoft.com/office/officeart/2005/8/layout/radial5"/>
    <dgm:cxn modelId="{A569FB2F-4D75-407A-A3BE-F7D809B4BD08}" type="presOf" srcId="{28A087F9-24E9-4346-B8B1-9DDB87CAAE9D}" destId="{E3F35EC9-A5E6-4309-BCDD-EA6C247ECEA5}" srcOrd="0" destOrd="0" presId="urn:microsoft.com/office/officeart/2005/8/layout/radial5"/>
    <dgm:cxn modelId="{459C1C5C-169E-4B5C-9753-2EDCD955436C}" type="presOf" srcId="{E3D60159-5998-46DD-AC64-123F4D5199C8}" destId="{22FBFE7E-0392-4F1E-B6A9-7EC17523E82D}" srcOrd="1" destOrd="0" presId="urn:microsoft.com/office/officeart/2005/8/layout/radial5"/>
    <dgm:cxn modelId="{43174DF1-207C-43AB-A1E6-8ED42FC08D8C}" type="presOf" srcId="{96FE5127-36E7-4236-A08B-CF073621DC6F}" destId="{EA28FAF7-DE0C-4BA6-9788-A09B670EEA7B}" srcOrd="0" destOrd="0" presId="urn:microsoft.com/office/officeart/2005/8/layout/radial5"/>
    <dgm:cxn modelId="{4E16B51E-01DC-481D-8529-376D6440680A}" type="presOf" srcId="{0054AE3C-C832-44D6-971E-C3A2ADD1FC55}" destId="{57B96F64-BD6C-4C0D-9905-8CAF38419231}" srcOrd="0" destOrd="0" presId="urn:microsoft.com/office/officeart/2005/8/layout/radial5"/>
    <dgm:cxn modelId="{7F3FFA8B-0D3E-48AD-B21D-313E0D07787B}" type="presOf" srcId="{2C9AFE89-7630-4558-B95E-7D17811DFF24}" destId="{C783BB43-57D4-4CA9-B5F0-2ADEDC06A314}" srcOrd="0" destOrd="0" presId="urn:microsoft.com/office/officeart/2005/8/layout/radial5"/>
    <dgm:cxn modelId="{018DE977-0EE2-4283-9C12-94254E048DAC}" type="presOf" srcId="{E3D60159-5998-46DD-AC64-123F4D5199C8}" destId="{223E1AFB-8A83-449A-9F43-8CB8C26D76A0}" srcOrd="0" destOrd="0" presId="urn:microsoft.com/office/officeart/2005/8/layout/radial5"/>
    <dgm:cxn modelId="{8A92CA66-61B4-41B0-93AC-E870432BE14E}" type="presOf" srcId="{AF2F272C-2619-4309-8C0C-6A315036B753}" destId="{3A32852B-6506-40DE-8666-B57D405DB8D5}" srcOrd="1" destOrd="0" presId="urn:microsoft.com/office/officeart/2005/8/layout/radial5"/>
    <dgm:cxn modelId="{B0B496FC-FEAB-4E3C-8072-37E4A8A093A2}" type="presOf" srcId="{7A7DB9EB-2DD5-4BBD-AAE0-25A6E00DC389}" destId="{3626260C-9E36-4795-8B2C-D1AEAD3E045D}" srcOrd="0" destOrd="0" presId="urn:microsoft.com/office/officeart/2005/8/layout/radial5"/>
    <dgm:cxn modelId="{C290A4C7-90AE-4785-A0AD-8BCA6F822B61}" type="presParOf" srcId="{E3F35EC9-A5E6-4309-BCDD-EA6C247ECEA5}" destId="{57B96F64-BD6C-4C0D-9905-8CAF38419231}" srcOrd="0" destOrd="0" presId="urn:microsoft.com/office/officeart/2005/8/layout/radial5"/>
    <dgm:cxn modelId="{A9F57F66-EAC1-49F1-A74D-6C98658E4001}" type="presParOf" srcId="{E3F35EC9-A5E6-4309-BCDD-EA6C247ECEA5}" destId="{AD7C9FCC-9796-4292-88FB-AC61E5C3327C}" srcOrd="1" destOrd="0" presId="urn:microsoft.com/office/officeart/2005/8/layout/radial5"/>
    <dgm:cxn modelId="{08D98BFA-AC4B-4950-B5F6-AE61E60C75CD}" type="presParOf" srcId="{AD7C9FCC-9796-4292-88FB-AC61E5C3327C}" destId="{C05292E5-7BCC-4E24-8B35-6EA15B9C6A43}" srcOrd="0" destOrd="0" presId="urn:microsoft.com/office/officeart/2005/8/layout/radial5"/>
    <dgm:cxn modelId="{8BB7F3FF-EEA2-47AC-9BDE-795BAFC88BE1}" type="presParOf" srcId="{E3F35EC9-A5E6-4309-BCDD-EA6C247ECEA5}" destId="{7EDA48E4-A6EA-4986-A204-A9C2B5B5C83C}" srcOrd="2" destOrd="0" presId="urn:microsoft.com/office/officeart/2005/8/layout/radial5"/>
    <dgm:cxn modelId="{D0E36E09-F2A8-42A6-865E-996AC035FD6E}" type="presParOf" srcId="{E3F35EC9-A5E6-4309-BCDD-EA6C247ECEA5}" destId="{E9F66199-273B-49CE-B3E7-0E4D8286B48C}" srcOrd="3" destOrd="0" presId="urn:microsoft.com/office/officeart/2005/8/layout/radial5"/>
    <dgm:cxn modelId="{E2C47914-2038-4083-A8A6-C5FA82EEE6D9}" type="presParOf" srcId="{E9F66199-273B-49CE-B3E7-0E4D8286B48C}" destId="{3A32852B-6506-40DE-8666-B57D405DB8D5}" srcOrd="0" destOrd="0" presId="urn:microsoft.com/office/officeart/2005/8/layout/radial5"/>
    <dgm:cxn modelId="{87B19E7D-2B84-454E-8600-89399C3BE840}" type="presParOf" srcId="{E3F35EC9-A5E6-4309-BCDD-EA6C247ECEA5}" destId="{A55734E3-B4C1-4B37-AED6-5E3A9965AC0A}" srcOrd="4" destOrd="0" presId="urn:microsoft.com/office/officeart/2005/8/layout/radial5"/>
    <dgm:cxn modelId="{0D8A4FCD-6C62-4825-8E6A-84F533936416}" type="presParOf" srcId="{E3F35EC9-A5E6-4309-BCDD-EA6C247ECEA5}" destId="{EA28FAF7-DE0C-4BA6-9788-A09B670EEA7B}" srcOrd="5" destOrd="0" presId="urn:microsoft.com/office/officeart/2005/8/layout/radial5"/>
    <dgm:cxn modelId="{2695FCB2-817A-409D-B685-9F766A26934B}" type="presParOf" srcId="{EA28FAF7-DE0C-4BA6-9788-A09B670EEA7B}" destId="{965DF8A1-964F-4ACB-ADA2-84D1E32949B6}" srcOrd="0" destOrd="0" presId="urn:microsoft.com/office/officeart/2005/8/layout/radial5"/>
    <dgm:cxn modelId="{C302FB21-804A-4360-9895-5FAF6CE8749F}" type="presParOf" srcId="{E3F35EC9-A5E6-4309-BCDD-EA6C247ECEA5}" destId="{E56F708D-7C9E-498A-9300-A4157F599C2C}" srcOrd="6" destOrd="0" presId="urn:microsoft.com/office/officeart/2005/8/layout/radial5"/>
    <dgm:cxn modelId="{13B9F2D7-4A3F-4455-9092-428D52A1E521}" type="presParOf" srcId="{E3F35EC9-A5E6-4309-BCDD-EA6C247ECEA5}" destId="{223E1AFB-8A83-449A-9F43-8CB8C26D76A0}" srcOrd="7" destOrd="0" presId="urn:microsoft.com/office/officeart/2005/8/layout/radial5"/>
    <dgm:cxn modelId="{5CB8602C-72D2-45D7-9614-B58F4DEBFBB0}" type="presParOf" srcId="{223E1AFB-8A83-449A-9F43-8CB8C26D76A0}" destId="{22FBFE7E-0392-4F1E-B6A9-7EC17523E82D}" srcOrd="0" destOrd="0" presId="urn:microsoft.com/office/officeart/2005/8/layout/radial5"/>
    <dgm:cxn modelId="{572DF805-7B80-42BA-BAC9-0FC35DED75D0}" type="presParOf" srcId="{E3F35EC9-A5E6-4309-BCDD-EA6C247ECEA5}" destId="{3626260C-9E36-4795-8B2C-D1AEAD3E045D}" srcOrd="8" destOrd="0" presId="urn:microsoft.com/office/officeart/2005/8/layout/radial5"/>
    <dgm:cxn modelId="{F12E47DE-AA6B-4FD5-9251-4A843E865287}" type="presParOf" srcId="{E3F35EC9-A5E6-4309-BCDD-EA6C247ECEA5}" destId="{DD7F5869-5872-4A91-AC82-70C37C040723}" srcOrd="9" destOrd="0" presId="urn:microsoft.com/office/officeart/2005/8/layout/radial5"/>
    <dgm:cxn modelId="{1DF2B35E-021D-4894-9951-ACA2DCB2F974}" type="presParOf" srcId="{DD7F5869-5872-4A91-AC82-70C37C040723}" destId="{217E5FCE-AFAA-4A2D-8316-EEAC4626D69A}" srcOrd="0" destOrd="0" presId="urn:microsoft.com/office/officeart/2005/8/layout/radial5"/>
    <dgm:cxn modelId="{ADDEDBD0-2F8F-4D50-8EDE-8A6AC76FF6D6}" type="presParOf" srcId="{E3F35EC9-A5E6-4309-BCDD-EA6C247ECEA5}" destId="{C783BB43-57D4-4CA9-B5F0-2ADEDC06A314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B96F64-BD6C-4C0D-9905-8CAF38419231}">
      <dsp:nvSpPr>
        <dsp:cNvPr id="0" name=""/>
        <dsp:cNvSpPr/>
      </dsp:nvSpPr>
      <dsp:spPr>
        <a:xfrm>
          <a:off x="2307334" y="837275"/>
          <a:ext cx="1275628" cy="615982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молодой педагог</a:t>
          </a:r>
        </a:p>
      </dsp:txBody>
      <dsp:txXfrm>
        <a:off x="2494145" y="927483"/>
        <a:ext cx="902006" cy="435566"/>
      </dsp:txXfrm>
    </dsp:sp>
    <dsp:sp modelId="{AD7C9FCC-9796-4292-88FB-AC61E5C3327C}">
      <dsp:nvSpPr>
        <dsp:cNvPr id="0" name=""/>
        <dsp:cNvSpPr/>
      </dsp:nvSpPr>
      <dsp:spPr>
        <a:xfrm rot="16116109">
          <a:off x="2838731" y="556940"/>
          <a:ext cx="189345" cy="21427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867826" y="628189"/>
        <a:ext cx="132542" cy="128567"/>
      </dsp:txXfrm>
    </dsp:sp>
    <dsp:sp modelId="{7EDA48E4-A6EA-4986-A204-A9C2B5B5C83C}">
      <dsp:nvSpPr>
        <dsp:cNvPr id="0" name=""/>
        <dsp:cNvSpPr/>
      </dsp:nvSpPr>
      <dsp:spPr>
        <a:xfrm>
          <a:off x="1978543" y="136"/>
          <a:ext cx="1889027" cy="480016"/>
        </a:xfrm>
        <a:prstGeom prst="ellipse">
          <a:avLst/>
        </a:prstGeom>
        <a:solidFill>
          <a:srgbClr val="4F81BD">
            <a:alpha val="5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администратор</a:t>
          </a:r>
        </a:p>
      </dsp:txBody>
      <dsp:txXfrm>
        <a:off x="2255185" y="70433"/>
        <a:ext cx="1335743" cy="339422"/>
      </dsp:txXfrm>
    </dsp:sp>
    <dsp:sp modelId="{E9F66199-273B-49CE-B3E7-0E4D8286B48C}">
      <dsp:nvSpPr>
        <dsp:cNvPr id="0" name=""/>
        <dsp:cNvSpPr/>
      </dsp:nvSpPr>
      <dsp:spPr>
        <a:xfrm rot="20708798">
          <a:off x="3615285" y="822091"/>
          <a:ext cx="288904" cy="21427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616359" y="873186"/>
        <a:ext cx="224620" cy="128567"/>
      </dsp:txXfrm>
    </dsp:sp>
    <dsp:sp modelId="{A55734E3-B4C1-4B37-AED6-5E3A9965AC0A}">
      <dsp:nvSpPr>
        <dsp:cNvPr id="0" name=""/>
        <dsp:cNvSpPr/>
      </dsp:nvSpPr>
      <dsp:spPr>
        <a:xfrm>
          <a:off x="3760242" y="352755"/>
          <a:ext cx="2073502" cy="602773"/>
        </a:xfrm>
        <a:prstGeom prst="ellipse">
          <a:avLst/>
        </a:prstGeom>
        <a:solidFill>
          <a:srgbClr val="4F81BD">
            <a:hueOff val="0"/>
            <a:satOff val="0"/>
            <a:lumOff val="0"/>
            <a:alpha val="51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педагог-психолог</a:t>
          </a:r>
        </a:p>
      </dsp:txBody>
      <dsp:txXfrm>
        <a:off x="4063899" y="441029"/>
        <a:ext cx="1466188" cy="426225"/>
      </dsp:txXfrm>
    </dsp:sp>
    <dsp:sp modelId="{EA28FAF7-DE0C-4BA6-9788-A09B670EEA7B}">
      <dsp:nvSpPr>
        <dsp:cNvPr id="0" name=""/>
        <dsp:cNvSpPr/>
      </dsp:nvSpPr>
      <dsp:spPr>
        <a:xfrm rot="764680">
          <a:off x="3614437" y="1215922"/>
          <a:ext cx="233588" cy="21427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615229" y="1251687"/>
        <a:ext cx="169304" cy="128567"/>
      </dsp:txXfrm>
    </dsp:sp>
    <dsp:sp modelId="{E56F708D-7C9E-498A-9300-A4157F599C2C}">
      <dsp:nvSpPr>
        <dsp:cNvPr id="0" name=""/>
        <dsp:cNvSpPr/>
      </dsp:nvSpPr>
      <dsp:spPr>
        <a:xfrm>
          <a:off x="3800565" y="1219767"/>
          <a:ext cx="1907240" cy="669332"/>
        </a:xfrm>
        <a:prstGeom prst="ellipse">
          <a:avLst/>
        </a:prstGeom>
        <a:solidFill>
          <a:srgbClr val="4F81BD">
            <a:hueOff val="0"/>
            <a:satOff val="0"/>
            <a:lumOff val="0"/>
            <a:alpha val="49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заведующий ПЦК</a:t>
          </a:r>
        </a:p>
      </dsp:txBody>
      <dsp:txXfrm>
        <a:off x="4079874" y="1317788"/>
        <a:ext cx="1348622" cy="473290"/>
      </dsp:txXfrm>
    </dsp:sp>
    <dsp:sp modelId="{223E1AFB-8A83-449A-9F43-8CB8C26D76A0}">
      <dsp:nvSpPr>
        <dsp:cNvPr id="0" name=""/>
        <dsp:cNvSpPr/>
      </dsp:nvSpPr>
      <dsp:spPr>
        <a:xfrm rot="9967049">
          <a:off x="1828833" y="1265200"/>
          <a:ext cx="395102" cy="21427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892178" y="1300344"/>
        <a:ext cx="330818" cy="128567"/>
      </dsp:txXfrm>
    </dsp:sp>
    <dsp:sp modelId="{3626260C-9E36-4795-8B2C-D1AEAD3E045D}">
      <dsp:nvSpPr>
        <dsp:cNvPr id="0" name=""/>
        <dsp:cNvSpPr/>
      </dsp:nvSpPr>
      <dsp:spPr>
        <a:xfrm>
          <a:off x="267522" y="1319135"/>
          <a:ext cx="1495459" cy="606214"/>
        </a:xfrm>
        <a:prstGeom prst="ellipse">
          <a:avLst/>
        </a:prstGeom>
        <a:solidFill>
          <a:srgbClr val="4F81BD">
            <a:hueOff val="0"/>
            <a:satOff val="0"/>
            <a:lumOff val="0"/>
            <a:alpha val="52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наставник</a:t>
          </a:r>
        </a:p>
      </dsp:txBody>
      <dsp:txXfrm>
        <a:off x="486527" y="1407913"/>
        <a:ext cx="1057449" cy="428658"/>
      </dsp:txXfrm>
    </dsp:sp>
    <dsp:sp modelId="{DD7F5869-5872-4A91-AC82-70C37C040723}">
      <dsp:nvSpPr>
        <dsp:cNvPr id="0" name=""/>
        <dsp:cNvSpPr/>
      </dsp:nvSpPr>
      <dsp:spPr>
        <a:xfrm rot="11578121">
          <a:off x="1993006" y="850001"/>
          <a:ext cx="270482" cy="21427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056470" y="900070"/>
        <a:ext cx="206198" cy="128567"/>
      </dsp:txXfrm>
    </dsp:sp>
    <dsp:sp modelId="{C783BB43-57D4-4CA9-B5F0-2ADEDC06A314}">
      <dsp:nvSpPr>
        <dsp:cNvPr id="0" name=""/>
        <dsp:cNvSpPr/>
      </dsp:nvSpPr>
      <dsp:spPr>
        <a:xfrm>
          <a:off x="0" y="403009"/>
          <a:ext cx="2098239" cy="611230"/>
        </a:xfrm>
        <a:prstGeom prst="ellipse">
          <a:avLst/>
        </a:prstGeom>
        <a:solidFill>
          <a:srgbClr val="4F81BD">
            <a:hueOff val="0"/>
            <a:satOff val="0"/>
            <a:lumOff val="0"/>
            <a:alpha val="51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методическая служба</a:t>
          </a:r>
        </a:p>
      </dsp:txBody>
      <dsp:txXfrm>
        <a:off x="307280" y="492522"/>
        <a:ext cx="1483679" cy="4322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5441</Words>
  <Characters>31019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Юлия</cp:lastModifiedBy>
  <cp:revision>7</cp:revision>
  <dcterms:created xsi:type="dcterms:W3CDTF">2014-05-27T18:59:00Z</dcterms:created>
  <dcterms:modified xsi:type="dcterms:W3CDTF">2020-06-10T18:26:00Z</dcterms:modified>
</cp:coreProperties>
</file>